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z w:val="43"/>
          <w:szCs w:val="43"/>
        </w:rPr>
        <w:t>重庆市第七人民医院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sz w:val="43"/>
          <w:szCs w:val="43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3"/>
          <w:szCs w:val="43"/>
          <w:lang w:val="en-US" w:eastAsia="zh-CN"/>
        </w:rPr>
        <w:t>动态血压检测仪项目的补遗公告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</w:rPr>
      </w:pPr>
      <w:r>
        <w:rPr>
          <w:rFonts w:ascii="方正仿宋_GBK" w:hAnsi="方正仿宋_GBK" w:eastAsia="方正仿宋_GBK" w:cs="方正仿宋_GBK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645"/>
        <w:rPr>
          <w:rFonts w:hint="default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  <w:lang w:val="en-US" w:eastAsia="zh-CN"/>
        </w:rPr>
        <w:t>因疫情防控需要，请参加动态血压检测仪的参与供应商准备有效的48小时核酸检测报告。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 重庆市第七人民医院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1860" w:firstLineChars="60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202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月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A0FED"/>
    <w:rsid w:val="21EB43A1"/>
    <w:rsid w:val="4D851617"/>
    <w:rsid w:val="545C1253"/>
    <w:rsid w:val="6C7A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2021-11-08T00:25:00Z</dcterms:created>
  <dc:creator>吃嘎嘎不长肉</dc:creator>
  <cp:lastModifiedBy>吃嘎嘎不长肉</cp:lastModifiedBy>
  <dcterms:modified xsi:type="dcterms:W3CDTF">2021-11-08T01:33:49Z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