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9B1EF2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二住院楼后石材栏杆改造</w:t>
      </w:r>
      <w:r w:rsidR="00AF5E77" w:rsidRPr="000651D5">
        <w:rPr>
          <w:b/>
          <w:sz w:val="36"/>
          <w:szCs w:val="36"/>
        </w:rPr>
        <w:t>工程项目成交结果公式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Pr="005D774C">
        <w:rPr>
          <w:sz w:val="32"/>
          <w:szCs w:val="32"/>
        </w:rPr>
        <w:t>8</w:t>
      </w:r>
      <w:r w:rsidR="002E2E81">
        <w:rPr>
          <w:rFonts w:hint="eastAsia"/>
          <w:sz w:val="32"/>
          <w:szCs w:val="32"/>
        </w:rPr>
        <w:t>000</w:t>
      </w:r>
      <w:r w:rsidR="009B1EF2">
        <w:rPr>
          <w:sz w:val="32"/>
          <w:szCs w:val="32"/>
        </w:rPr>
        <w:t>8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E95B66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 w:rsidRPr="005D774C">
        <w:rPr>
          <w:rFonts w:hint="eastAsia"/>
          <w:sz w:val="32"/>
          <w:szCs w:val="32"/>
        </w:rPr>
        <w:t>2018</w:t>
      </w:r>
      <w:r w:rsidRPr="005D774C">
        <w:rPr>
          <w:rFonts w:hint="eastAsia"/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日，重庆市第七人民医院</w:t>
      </w:r>
      <w:r w:rsidRPr="005D774C">
        <w:rPr>
          <w:sz w:val="32"/>
          <w:szCs w:val="32"/>
        </w:rPr>
        <w:t>小型公共资源交易平台</w:t>
      </w:r>
      <w:r w:rsidR="008D780F">
        <w:rPr>
          <w:sz w:val="32"/>
          <w:szCs w:val="32"/>
        </w:rPr>
        <w:t>对重庆市第七人民医院</w:t>
      </w:r>
      <w:r w:rsidR="008D780F">
        <w:rPr>
          <w:sz w:val="32"/>
          <w:szCs w:val="32"/>
        </w:rPr>
        <w:t>二住院楼后石材栏杆改造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  <w:bookmarkStart w:id="0" w:name="_GoBack"/>
      <w:bookmarkEnd w:id="0"/>
    </w:p>
    <w:p w:rsidR="00D94A9F" w:rsidRDefault="00F87AF0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重庆五羊装饰工程有限公司</w:t>
      </w:r>
      <w:r w:rsidR="009B1EF2">
        <w:rPr>
          <w:sz w:val="32"/>
          <w:szCs w:val="32"/>
        </w:rPr>
        <w:t>为重庆市第七人民医院二住院楼后石材栏杆改造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9B1EF2">
        <w:rPr>
          <w:rFonts w:hint="eastAsia"/>
          <w:sz w:val="32"/>
          <w:szCs w:val="32"/>
        </w:rPr>
        <w:t xml:space="preserve"> 20180008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9B1EF2">
        <w:rPr>
          <w:rFonts w:hint="eastAsia"/>
          <w:sz w:val="32"/>
          <w:szCs w:val="32"/>
        </w:rPr>
        <w:t>陆</w:t>
      </w:r>
      <w:r w:rsidR="00B25392">
        <w:rPr>
          <w:rFonts w:hint="eastAsia"/>
          <w:sz w:val="32"/>
          <w:szCs w:val="32"/>
        </w:rPr>
        <w:t>万</w:t>
      </w:r>
      <w:r w:rsidR="009B1EF2">
        <w:rPr>
          <w:rFonts w:hint="eastAsia"/>
          <w:sz w:val="32"/>
          <w:szCs w:val="32"/>
        </w:rPr>
        <w:t>捌仟元</w:t>
      </w:r>
      <w:r w:rsidR="00562FE5" w:rsidRPr="005D774C">
        <w:rPr>
          <w:rFonts w:hint="eastAsia"/>
          <w:sz w:val="32"/>
          <w:szCs w:val="32"/>
        </w:rPr>
        <w:t>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9B1EF2">
        <w:rPr>
          <w:rFonts w:hint="eastAsia"/>
          <w:sz w:val="32"/>
          <w:szCs w:val="32"/>
        </w:rPr>
        <w:t>68000.0</w:t>
      </w:r>
      <w:r w:rsidR="00D57129" w:rsidRPr="005D774C">
        <w:rPr>
          <w:rFonts w:hint="eastAsia"/>
          <w:sz w:val="32"/>
          <w:szCs w:val="32"/>
        </w:rPr>
        <w:t>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2018</w:t>
      </w:r>
      <w:r w:rsidRPr="005D774C">
        <w:rPr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2E2E81"/>
    <w:rsid w:val="003D04A5"/>
    <w:rsid w:val="00562FE5"/>
    <w:rsid w:val="005D774C"/>
    <w:rsid w:val="008D780F"/>
    <w:rsid w:val="009B1EF2"/>
    <w:rsid w:val="00A2367A"/>
    <w:rsid w:val="00AB1708"/>
    <w:rsid w:val="00AF5E77"/>
    <w:rsid w:val="00B25392"/>
    <w:rsid w:val="00BA3907"/>
    <w:rsid w:val="00BC6D06"/>
    <w:rsid w:val="00C34A08"/>
    <w:rsid w:val="00D57129"/>
    <w:rsid w:val="00D94A9F"/>
    <w:rsid w:val="00E95B66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2018-12-10T01:32:00Z</dcterms:created>
  <dcterms:modified xsi:type="dcterms:W3CDTF">2018-12-10T02:36:00Z</dcterms:modified>
</cp:coreProperties>
</file>