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8B8" w:rsidRDefault="002418B8" w:rsidP="002418B8">
      <w:pPr>
        <w:spacing w:line="560" w:lineRule="exact"/>
        <w:jc w:val="center"/>
        <w:rPr>
          <w:rFonts w:ascii="方正小标宋_GBK" w:eastAsia="方正小标宋_GBK"/>
          <w:sz w:val="44"/>
        </w:rPr>
      </w:pPr>
      <w:r w:rsidRPr="002418B8">
        <w:rPr>
          <w:rFonts w:ascii="方正小标宋_GBK" w:eastAsia="方正小标宋_GBK" w:hint="eastAsia"/>
          <w:sz w:val="44"/>
        </w:rPr>
        <w:t>重庆市第七人民医院</w:t>
      </w:r>
    </w:p>
    <w:p w:rsidR="00FA3009" w:rsidRPr="00FA3009" w:rsidRDefault="00FA3009" w:rsidP="002418B8">
      <w:pPr>
        <w:spacing w:line="560" w:lineRule="exact"/>
        <w:jc w:val="center"/>
        <w:rPr>
          <w:rFonts w:ascii="方正小标宋_GBK" w:eastAsia="方正小标宋_GBK"/>
          <w:sz w:val="32"/>
        </w:rPr>
      </w:pPr>
      <w:r w:rsidRPr="00FA3009">
        <w:rPr>
          <w:rFonts w:ascii="方正小标宋_GBK" w:eastAsia="方正小标宋_GBK"/>
          <w:sz w:val="32"/>
        </w:rPr>
        <w:t>Chongqing The Seventh People's Hospital</w:t>
      </w:r>
    </w:p>
    <w:p w:rsidR="002E0E9B" w:rsidRDefault="002E0E9B" w:rsidP="002418B8">
      <w:pPr>
        <w:spacing w:line="560" w:lineRule="exact"/>
        <w:ind w:firstLineChars="200" w:firstLine="640"/>
        <w:rPr>
          <w:rFonts w:ascii="方正仿宋_GBK" w:eastAsia="方正仿宋_GBK"/>
          <w:sz w:val="32"/>
        </w:rPr>
      </w:pPr>
    </w:p>
    <w:p w:rsidR="009E7846" w:rsidRPr="009E7846" w:rsidRDefault="009E7846" w:rsidP="002418B8">
      <w:pPr>
        <w:spacing w:line="560" w:lineRule="exact"/>
        <w:ind w:firstLineChars="200" w:firstLine="640"/>
        <w:rPr>
          <w:rFonts w:ascii="方正仿宋_GBK" w:eastAsia="方正仿宋_GBK"/>
          <w:sz w:val="32"/>
        </w:rPr>
      </w:pPr>
      <w:r w:rsidRPr="009E7846">
        <w:rPr>
          <w:rFonts w:ascii="方正仿宋_GBK" w:eastAsia="方正仿宋_GBK" w:hint="eastAsia"/>
          <w:sz w:val="32"/>
        </w:rPr>
        <w:t>重庆市第七人民医院建院于1949年，前身为国民政府内政部第二警察总队医院，1955年迁至李家沱与四厂工人医院合并更名为重庆市第三工人医院，1984年定名为重庆市第七人民医院。医院是一所集医疗、教学、科研、预防保健为一体的国家二级甲等综合医院。医院占地60余亩，濒临长江，绿树成荫，鸟语花香，是园林式单位。</w:t>
      </w:r>
    </w:p>
    <w:p w:rsidR="009E7846" w:rsidRPr="009E7846" w:rsidRDefault="009E7846" w:rsidP="002418B8">
      <w:pPr>
        <w:spacing w:line="560" w:lineRule="exact"/>
        <w:ind w:firstLineChars="200" w:firstLine="640"/>
        <w:rPr>
          <w:rFonts w:ascii="方正仿宋_GBK" w:eastAsia="方正仿宋_GBK"/>
          <w:sz w:val="32"/>
        </w:rPr>
      </w:pPr>
      <w:r w:rsidRPr="009E7846">
        <w:rPr>
          <w:rFonts w:ascii="方正仿宋_GBK" w:eastAsia="方正仿宋_GBK" w:hint="eastAsia"/>
          <w:sz w:val="32"/>
        </w:rPr>
        <w:t>医院设施设备完善,拥有磁共振、螺旋CT、DR机、电子胃肠镜、电子支气管镜、四维彩超、钬激光、前列腺等离子电切镜、腹腔镜、全自动生化分析仪、全自动血球分析仪等一大批成套的现代化诊疗设备。</w:t>
      </w:r>
    </w:p>
    <w:p w:rsidR="009E7846" w:rsidRPr="009E7846" w:rsidRDefault="009E7846" w:rsidP="002418B8">
      <w:pPr>
        <w:spacing w:line="560" w:lineRule="exact"/>
        <w:ind w:firstLineChars="200" w:firstLine="640"/>
        <w:rPr>
          <w:rFonts w:ascii="方正仿宋_GBK" w:eastAsia="方正仿宋_GBK"/>
          <w:sz w:val="32"/>
        </w:rPr>
      </w:pPr>
      <w:r w:rsidRPr="009E7846">
        <w:rPr>
          <w:rFonts w:ascii="方正仿宋_GBK" w:eastAsia="方正仿宋_GBK" w:hint="eastAsia"/>
          <w:sz w:val="32"/>
        </w:rPr>
        <w:t>医院人才队伍不断壮大，现有在岗员工700余人，其中高级职称60余人，硕士博士研究生</w:t>
      </w:r>
      <w:r w:rsidR="006D12AB">
        <w:rPr>
          <w:rFonts w:ascii="方正仿宋_GBK" w:eastAsia="方正仿宋_GBK"/>
          <w:sz w:val="32"/>
        </w:rPr>
        <w:t>6</w:t>
      </w:r>
      <w:r w:rsidRPr="009E7846">
        <w:rPr>
          <w:rFonts w:ascii="方正仿宋_GBK" w:eastAsia="方正仿宋_GBK" w:hint="eastAsia"/>
          <w:sz w:val="32"/>
        </w:rPr>
        <w:t>0余人，博士3人(博士后博士生导师1人，硕士研究生导师2人)。35人次任各级各类专业委员会委员，其中26人担任市级以上专业委员会委员，1人担任期刊常务编委。</w:t>
      </w:r>
    </w:p>
    <w:p w:rsidR="009E7846" w:rsidRPr="009E7846" w:rsidRDefault="009E7846" w:rsidP="002418B8">
      <w:pPr>
        <w:spacing w:line="560" w:lineRule="exact"/>
        <w:ind w:firstLineChars="200" w:firstLine="640"/>
        <w:rPr>
          <w:rFonts w:ascii="方正仿宋_GBK" w:eastAsia="方正仿宋_GBK"/>
          <w:sz w:val="32"/>
        </w:rPr>
      </w:pPr>
      <w:r w:rsidRPr="009E7846">
        <w:rPr>
          <w:rFonts w:ascii="方正仿宋_GBK" w:eastAsia="方正仿宋_GBK" w:hint="eastAsia"/>
          <w:sz w:val="32"/>
        </w:rPr>
        <w:t>医院先后派出多位学科带头人在北京301医院、四川华西医院、北京积水潭医院等全国知名医院进修深造。近年来，申报区级科研30项、申报市级科研</w:t>
      </w:r>
      <w:r w:rsidR="00592E27">
        <w:rPr>
          <w:rFonts w:ascii="方正仿宋_GBK" w:eastAsia="方正仿宋_GBK" w:hint="eastAsia"/>
          <w:sz w:val="32"/>
        </w:rPr>
        <w:t>6</w:t>
      </w:r>
      <w:bookmarkStart w:id="0" w:name="_GoBack"/>
      <w:bookmarkEnd w:id="0"/>
      <w:r w:rsidRPr="009E7846">
        <w:rPr>
          <w:rFonts w:ascii="方正仿宋_GBK" w:eastAsia="方正仿宋_GBK" w:hint="eastAsia"/>
          <w:sz w:val="32"/>
        </w:rPr>
        <w:t>项、申报国家级自然科学基金项目1项,设有医学动物实验室，2012年我院成为重庆市全科医师规范化培训基地，2016年成功创建重庆医科大学教学医院，教学科研工作稳步前行。</w:t>
      </w:r>
    </w:p>
    <w:p w:rsidR="009E7846" w:rsidRPr="009E7846" w:rsidRDefault="009E7846" w:rsidP="002418B8">
      <w:pPr>
        <w:spacing w:line="560" w:lineRule="exact"/>
        <w:ind w:firstLineChars="200" w:firstLine="640"/>
        <w:rPr>
          <w:rFonts w:ascii="方正仿宋_GBK" w:eastAsia="方正仿宋_GBK"/>
          <w:sz w:val="32"/>
        </w:rPr>
      </w:pPr>
      <w:r w:rsidRPr="009E7846">
        <w:rPr>
          <w:rFonts w:ascii="方正仿宋_GBK" w:eastAsia="方正仿宋_GBK" w:hint="eastAsia"/>
          <w:sz w:val="32"/>
        </w:rPr>
        <w:lastRenderedPageBreak/>
        <w:t>全院设有临床一、二级学科25个，医技科室8个，职能部门22个。其中消化内科、检验科为巴南区质量控制中心；心血管内科、消化内科、烧伤科、麻醉科为巴南区重点专科；烧伤科为重庆市特色专科，因烧伤专业特色突出，2011年我院成为中华少年儿童慈善救助基金会天使妈妈基金在西南地区唯一定点医院。目前医院广泛开展微创手术、介入治疗、内镜诊治、显微手术等技术，个别学科在西南地区具有影响力，部分学科在重庆市具有竞争力，过半的学科在巴南区具有引领力。</w:t>
      </w:r>
    </w:p>
    <w:p w:rsidR="00A073A0" w:rsidRPr="009E7846" w:rsidRDefault="009E7846" w:rsidP="002418B8">
      <w:pPr>
        <w:spacing w:line="560" w:lineRule="exact"/>
        <w:ind w:firstLineChars="200" w:firstLine="640"/>
        <w:rPr>
          <w:rFonts w:ascii="方正仿宋_GBK" w:eastAsia="方正仿宋_GBK"/>
          <w:sz w:val="32"/>
        </w:rPr>
      </w:pPr>
      <w:r w:rsidRPr="009E7846">
        <w:rPr>
          <w:rFonts w:ascii="方正仿宋_GBK" w:eastAsia="方正仿宋_GBK" w:hint="eastAsia"/>
          <w:sz w:val="32"/>
        </w:rPr>
        <w:t>全院员工认真践行“全心全意为人民健康服务”的医院核心价值观，遵循“厚德致和、精医致远”的院训，做到服务温馨热情、医疗技术精湛、检查用药合理、治疗收费规范，竭尽全力为广大百姓提供优质、安全、高效的医疗服务，彰显公立、非营利性医院的核心价值观，为巴南及周边地区百姓的生命健康保驾护航。</w:t>
      </w:r>
    </w:p>
    <w:sectPr w:rsidR="00A073A0" w:rsidRPr="009E7846" w:rsidSect="002418B8">
      <w:pgSz w:w="11906" w:h="16838" w:code="9"/>
      <w:pgMar w:top="1440" w:right="1800" w:bottom="1440" w:left="1800" w:header="851" w:footer="992" w:gutter="0"/>
      <w:cols w:space="425"/>
      <w:docGrid w:type="lines" w:linePitch="31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HorizontalSpacing w:val="105"/>
  <w:drawingGridVerticalSpacing w:val="159"/>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F84"/>
    <w:rsid w:val="002418B8"/>
    <w:rsid w:val="002E0E9B"/>
    <w:rsid w:val="003103BE"/>
    <w:rsid w:val="00351AA2"/>
    <w:rsid w:val="00592E27"/>
    <w:rsid w:val="006C05B7"/>
    <w:rsid w:val="006D12AB"/>
    <w:rsid w:val="009E7846"/>
    <w:rsid w:val="00A073A0"/>
    <w:rsid w:val="00B20F84"/>
    <w:rsid w:val="00CF2E3C"/>
    <w:rsid w:val="00D25D3C"/>
    <w:rsid w:val="00FA3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138</Words>
  <Characters>791</Characters>
  <Application>Microsoft Office Word</Application>
  <DocSecurity>0</DocSecurity>
  <Lines>6</Lines>
  <Paragraphs>1</Paragraphs>
  <ScaleCrop>false</ScaleCrop>
  <Company/>
  <LinksUpToDate>false</LinksUpToDate>
  <CharactersWithSpaces>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asus</cp:lastModifiedBy>
  <cp:revision>8</cp:revision>
  <dcterms:created xsi:type="dcterms:W3CDTF">2018-03-20T13:19:00Z</dcterms:created>
  <dcterms:modified xsi:type="dcterms:W3CDTF">2018-12-17T01:00:00Z</dcterms:modified>
</cp:coreProperties>
</file>