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rightChars="200" w:firstLine="2640" w:firstLineChars="60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重庆市第七人民医院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560" w:rightChars="20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供应商来院预约登记表</w:t>
      </w:r>
    </w:p>
    <w:tbl>
      <w:tblPr>
        <w:tblStyle w:val="4"/>
        <w:tblpPr w:leftFromText="180" w:rightFromText="180" w:vertAnchor="text" w:horzAnchor="page" w:tblpX="1710" w:tblpY="352"/>
        <w:tblOverlap w:val="never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05"/>
        <w:gridCol w:w="2528"/>
        <w:gridCol w:w="1620"/>
        <w:gridCol w:w="2122"/>
      </w:tblGrid>
      <w:tr>
        <w:trPr>
          <w:trHeight w:val="548" w:hRule="atLeast"/>
        </w:trPr>
        <w:tc>
          <w:tcPr>
            <w:tcW w:w="3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 w:firstLine="562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rPr>
          <w:trHeight w:val="519" w:hRule="atLeast"/>
        </w:trPr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姓名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性别</w:t>
            </w: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身份证号码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联系电话</w:t>
            </w:r>
          </w:p>
        </w:tc>
      </w:tr>
      <w:tr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1742" w:hRule="atLeast"/>
        </w:trPr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 w:firstLine="281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 w:firstLine="281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来院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 w:firstLine="281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78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lang w:val="en-US" w:eastAsia="zh-CN"/>
              </w:rPr>
            </w:pPr>
          </w:p>
        </w:tc>
      </w:tr>
      <w:tr>
        <w:trPr>
          <w:trHeight w:val="1698" w:hRule="atLeast"/>
        </w:trPr>
        <w:tc>
          <w:tcPr>
            <w:tcW w:w="182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预约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事项</w:t>
            </w:r>
          </w:p>
        </w:tc>
        <w:tc>
          <w:tcPr>
            <w:tcW w:w="78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预约时间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时至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①药品类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②设备、耗材、试剂类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③信息设备类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④基建、后勤物资类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⑤其他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rPr>
          <w:trHeight w:val="968" w:hRule="atLeast"/>
        </w:trPr>
        <w:tc>
          <w:tcPr>
            <w:tcW w:w="18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预约接待科室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①药学部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②设备科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③信息科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④总务科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⑤采购工作组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⑥其他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rPr>
          <w:trHeight w:val="1030" w:hRule="atLeast"/>
        </w:trPr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 w:firstLine="281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 w:firstLine="281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科，计划于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时进行接待。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rightChars="200" w:firstLine="5280" w:firstLineChars="2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签字：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64" w:right="560" w:rightChars="200" w:hanging="843" w:hangingChars="4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64" w:right="560" w:rightChars="200" w:hanging="843" w:hangingChars="4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45" w:leftChars="76" w:right="560" w:rightChars="200" w:hanging="632" w:hangingChars="3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  <w:t>说明：</w:t>
      </w:r>
      <w:r>
        <w:rPr>
          <w:rFonts w:hint="eastAsia" w:ascii="方正仿宋_GBK" w:hAnsi="方正仿宋_GBK" w:cs="方正仿宋_GBK"/>
          <w:b/>
          <w:bCs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  <w:t>发送至电子邮箱(gysjdyx@163.com)进行预约登记，截止时间为接待日前5个工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40" w:leftChars="300" w:right="560" w:rightChars="20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  <w:t>作日。未进行预约登记，不予接待，特殊紧急情况除外。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40" w:leftChars="300" w:right="560" w:rightChars="200" w:firstLine="0" w:firstLineChars="0"/>
        <w:jc w:val="left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方正仿宋_GBK" w:hAnsi="方正仿宋_GBK" w:cs="方正仿宋_GBK"/>
          <w:b/>
          <w:bCs/>
          <w:sz w:val="21"/>
          <w:szCs w:val="21"/>
          <w:vertAlign w:val="baseline"/>
          <w:lang w:val="en-US" w:eastAsia="zh-CN"/>
        </w:rPr>
        <w:t>科室意见由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vertAlign w:val="baseline"/>
          <w:lang w:val="en-US" w:eastAsia="zh-CN"/>
        </w:rPr>
        <w:t>接待科室</w:t>
      </w:r>
      <w:r>
        <w:rPr>
          <w:rFonts w:hint="eastAsia" w:ascii="方正仿宋_GBK" w:hAnsi="方正仿宋_GBK" w:cs="方正仿宋_GBK"/>
          <w:b/>
          <w:bCs/>
          <w:sz w:val="21"/>
          <w:szCs w:val="21"/>
          <w:vertAlign w:val="baseline"/>
          <w:lang w:val="en-US" w:eastAsia="zh-CN"/>
        </w:rPr>
        <w:t>填写。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ECDE"/>
    <w:rsid w:val="77BF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line="520" w:lineRule="exact"/>
      <w:ind w:firstLine="200" w:firstLineChars="200"/>
    </w:pPr>
    <w:rPr>
      <w:rFonts w:eastAsia="宋体"/>
      <w:sz w:val="21"/>
      <w:szCs w:val="24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2023-08-30T17:39:00Z</dcterms:created>
  <dc:creator> 致远</dc:creator>
  <cp:lastModifiedBy> 致远</cp:lastModifiedBy>
  <dcterms:modified xsi:type="dcterms:W3CDTF">2023-08-30T17:40:08Z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E55C733A9D27F7896F0EEF644043DB39_41</vt:lpwstr>
  </property>
</Properties>
</file>