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技术商务需求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技术要求：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4个电话口，1个网口，支持来电自动录音、主动降噪功能，自动采集来电号码及自动弹屏，电脑端录音查询及播放，电话接报能自动带入电话号码及相关数据信息，能嵌入数据传输至后勤管理系统。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商务要求：</w:t>
      </w: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1、验收标准：项目部署完成后，由采购方组织按国家、省相关政策与最新技术标准与技术规范进行验收。</w:t>
      </w: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质保要求：验收通过之日起，质保一年。质保期内由供应商负责硬件的维修并承担修理，如无法修理，由供应商承担调换全部费用。对于采购方使用不当造成的产品损坏，供应商负责免费维修或更换，更换设备只按照厂家出厂价格收取材料费。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3、付款方式：验收合格后付合同金额的90%，1年期满后付10%（不计利息）。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1D2DA"/>
    <w:multiLevelType w:val="singleLevel"/>
    <w:tmpl w:val="8D11D2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54C1"/>
    <w:rsid w:val="23E14E50"/>
    <w:rsid w:val="34933C34"/>
    <w:rsid w:val="3A1C5C1A"/>
    <w:rsid w:val="4AAA2223"/>
    <w:rsid w:val="4F692D37"/>
    <w:rsid w:val="51574E31"/>
    <w:rsid w:val="64644F0F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2023-12-04T07:08:25Z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6A8E50CBF1854C4BADC434A72BA1A0C4</vt:lpwstr>
  </property>
</Properties>
</file>