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imes New Roman" w:hAnsi="Times New Roman" w:eastAsia="方正小标宋_GBK" w:cs="方正小标宋_GBK"/>
          <w:b/>
          <w:color w:val="000000"/>
          <w:sz w:val="40"/>
          <w:szCs w:val="40"/>
        </w:rPr>
      </w:pPr>
    </w:p>
    <w:p>
      <w:pPr>
        <w:spacing w:line="600" w:lineRule="exact"/>
        <w:jc w:val="center"/>
        <w:outlineLvl w:val="0"/>
        <w:rPr>
          <w:rFonts w:hint="eastAsia" w:ascii="Times New Roman" w:hAnsi="Times New Roman" w:eastAsia="方正小标宋_GBK" w:cs="方正小标宋_GBK"/>
          <w:b/>
          <w:color w:val="000000"/>
          <w:sz w:val="40"/>
          <w:szCs w:val="40"/>
        </w:rPr>
      </w:pPr>
      <w:r>
        <w:rPr>
          <w:rFonts w:hint="eastAsia" w:ascii="Times New Roman" w:hAnsi="Times New Roman" w:eastAsia="方正小标宋_GBK" w:cs="方正小标宋_GBK"/>
          <w:b/>
          <w:color w:val="000000"/>
          <w:sz w:val="40"/>
          <w:szCs w:val="40"/>
        </w:rPr>
        <w:t>重庆市第</w:t>
      </w:r>
      <w:r>
        <w:rPr>
          <w:rFonts w:hint="eastAsia" w:eastAsia="方正小标宋_GBK" w:cs="方正小标宋_GBK"/>
          <w:b/>
          <w:color w:val="000000"/>
          <w:sz w:val="40"/>
          <w:szCs w:val="40"/>
          <w:lang w:val="en-US" w:eastAsia="zh-CN"/>
        </w:rPr>
        <w:t>七</w:t>
      </w:r>
      <w:r>
        <w:rPr>
          <w:rFonts w:hint="eastAsia" w:ascii="Times New Roman" w:hAnsi="Times New Roman" w:eastAsia="方正小标宋_GBK" w:cs="方正小标宋_GBK"/>
          <w:b/>
          <w:color w:val="000000"/>
          <w:sz w:val="40"/>
          <w:szCs w:val="40"/>
        </w:rPr>
        <w:t>人民医院</w:t>
      </w:r>
    </w:p>
    <w:p>
      <w:pPr>
        <w:spacing w:line="600" w:lineRule="exact"/>
        <w:jc w:val="center"/>
        <w:outlineLvl w:val="0"/>
        <w:rPr>
          <w:rFonts w:hint="eastAsia" w:ascii="Times New Roman" w:hAnsi="Times New Roman" w:eastAsia="方正小标宋_GBK" w:cs="方正小标宋_GBK"/>
          <w:b/>
          <w:color w:val="000000"/>
          <w:sz w:val="40"/>
          <w:szCs w:val="40"/>
        </w:rPr>
      </w:pPr>
      <w:r>
        <w:rPr>
          <w:rFonts w:hint="eastAsia" w:eastAsia="方正小标宋_GBK" w:cs="方正小标宋_GBK"/>
          <w:b/>
          <w:color w:val="000000"/>
          <w:sz w:val="40"/>
          <w:szCs w:val="40"/>
          <w:lang w:val="en-US" w:eastAsia="zh-CN"/>
        </w:rPr>
        <w:t>肿瘤科两台</w:t>
      </w:r>
      <w:r>
        <w:rPr>
          <w:rFonts w:hint="eastAsia" w:ascii="Times New Roman" w:hAnsi="Times New Roman" w:eastAsia="方正小标宋_GBK" w:cs="方正小标宋_GBK"/>
          <w:b/>
          <w:color w:val="000000"/>
          <w:sz w:val="40"/>
          <w:szCs w:val="40"/>
        </w:rPr>
        <w:t>设备采购需求调查公告</w:t>
      </w:r>
    </w:p>
    <w:p>
      <w:pPr>
        <w:pStyle w:val="13"/>
      </w:pPr>
    </w:p>
    <w:p>
      <w:pPr>
        <w:spacing w:line="580" w:lineRule="exact"/>
        <w:ind w:firstLine="600" w:firstLineChars="200"/>
        <w:rPr>
          <w:rFonts w:hint="eastAsia" w:ascii="Times New Roman" w:hAnsi="Times New Roman" w:eastAsia="方正仿宋_GBK"/>
          <w:color w:val="000000"/>
          <w:sz w:val="30"/>
          <w:szCs w:val="30"/>
        </w:rPr>
      </w:pPr>
      <w:r>
        <w:rPr>
          <w:rFonts w:hint="eastAsia" w:ascii="Times New Roman" w:hAnsi="Times New Roman" w:eastAsia="方正仿宋_GBK"/>
          <w:color w:val="000000"/>
          <w:sz w:val="30"/>
          <w:szCs w:val="30"/>
          <w:lang w:val="en-US" w:eastAsia="zh-CN"/>
        </w:rPr>
        <w:t>重庆市第</w:t>
      </w:r>
      <w:r>
        <w:rPr>
          <w:rFonts w:hint="eastAsia" w:eastAsia="方正仿宋_GBK"/>
          <w:color w:val="000000"/>
          <w:sz w:val="30"/>
          <w:szCs w:val="30"/>
          <w:lang w:val="en-US" w:eastAsia="zh-CN"/>
        </w:rPr>
        <w:t>七</w:t>
      </w:r>
      <w:r>
        <w:rPr>
          <w:rFonts w:hint="eastAsia" w:ascii="Times New Roman" w:hAnsi="Times New Roman" w:eastAsia="方正仿宋_GBK"/>
          <w:color w:val="000000"/>
          <w:sz w:val="30"/>
          <w:szCs w:val="30"/>
          <w:lang w:val="en-US" w:eastAsia="zh-CN"/>
        </w:rPr>
        <w:t>人民医院</w:t>
      </w:r>
      <w:r>
        <w:rPr>
          <w:rFonts w:hint="eastAsia" w:ascii="Times New Roman" w:hAnsi="Times New Roman" w:eastAsia="方正仿宋_GBK"/>
          <w:color w:val="000000"/>
          <w:sz w:val="30"/>
          <w:szCs w:val="30"/>
        </w:rPr>
        <w:t>拟对以下医疗设备采购开展需求调查工作，欢迎具有合格资质且有良好信誉和售后服务能力的供应商积极报送资料。资料收集用于采购前参考。</w:t>
      </w:r>
    </w:p>
    <w:p>
      <w:pPr>
        <w:spacing w:line="580" w:lineRule="exact"/>
        <w:outlineLvl w:val="0"/>
        <w:rPr>
          <w:rFonts w:ascii="Times New Roman" w:hAnsi="Times New Roman" w:eastAsia="方正黑体_GBK" w:cs="方正黑体_GBK"/>
          <w:color w:val="000000"/>
          <w:sz w:val="30"/>
          <w:szCs w:val="30"/>
        </w:rPr>
      </w:pPr>
      <w:r>
        <w:rPr>
          <w:rFonts w:hint="eastAsia" w:ascii="Times New Roman" w:hAnsi="Times New Roman" w:eastAsia="方正黑体_GBK" w:cs="方正黑体_GBK"/>
          <w:color w:val="000000"/>
          <w:sz w:val="28"/>
          <w:szCs w:val="28"/>
        </w:rPr>
        <w:t>一、采购需求明细</w:t>
      </w:r>
    </w:p>
    <w:tbl>
      <w:tblPr>
        <w:tblStyle w:val="15"/>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83"/>
        <w:gridCol w:w="1257"/>
        <w:gridCol w:w="11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950"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序号</w:t>
            </w:r>
          </w:p>
        </w:tc>
        <w:tc>
          <w:tcPr>
            <w:tcW w:w="3183"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需求设备名称</w:t>
            </w:r>
          </w:p>
        </w:tc>
        <w:tc>
          <w:tcPr>
            <w:tcW w:w="1257"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数量</w:t>
            </w:r>
          </w:p>
        </w:tc>
        <w:tc>
          <w:tcPr>
            <w:tcW w:w="1185" w:type="dxa"/>
            <w:vAlign w:val="center"/>
          </w:tcPr>
          <w:p>
            <w:pPr>
              <w:adjustRightInd w:val="0"/>
              <w:snapToGrid w:val="0"/>
              <w:jc w:val="center"/>
              <w:rPr>
                <w:rFonts w:hint="eastAsia" w:ascii="Times New Roman" w:hAnsi="Times New Roman" w:eastAsia="方正楷体_GBK" w:cs="方正楷体_GBK"/>
                <w:b w:val="0"/>
                <w:bCs w:val="0"/>
                <w:sz w:val="24"/>
                <w:lang w:val="en-US" w:eastAsia="zh-CN"/>
              </w:rPr>
            </w:pPr>
            <w:r>
              <w:rPr>
                <w:rFonts w:hint="eastAsia" w:eastAsia="方正楷体_GBK" w:cs="方正楷体_GBK"/>
                <w:b w:val="0"/>
                <w:bCs w:val="0"/>
                <w:sz w:val="24"/>
                <w:lang w:val="en-US" w:eastAsia="zh-CN"/>
              </w:rPr>
              <w:t>单位</w:t>
            </w:r>
          </w:p>
        </w:tc>
        <w:tc>
          <w:tcPr>
            <w:tcW w:w="1320"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预算价</w:t>
            </w:r>
          </w:p>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体腔热灌注治疗机</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1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毫米波治疗仪</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r>
    </w:tbl>
    <w:p>
      <w:pPr>
        <w:spacing w:line="580" w:lineRule="exact"/>
        <w:outlineLvl w:val="0"/>
        <w:rPr>
          <w:rFonts w:ascii="Times New Roman" w:hAnsi="Times New Roman" w:eastAsia="方正黑体_GBK" w:cs="方正黑体_GBK"/>
          <w:color w:val="000000"/>
          <w:sz w:val="28"/>
          <w:szCs w:val="28"/>
        </w:rPr>
      </w:pPr>
      <w:r>
        <w:rPr>
          <w:rFonts w:hint="eastAsia" w:eastAsia="方正黑体_GBK" w:cs="方正黑体_GBK"/>
          <w:color w:val="000000"/>
          <w:sz w:val="28"/>
          <w:szCs w:val="28"/>
          <w:lang w:val="en-US" w:eastAsia="zh-CN"/>
        </w:rPr>
        <w:t>二</w:t>
      </w:r>
      <w:r>
        <w:rPr>
          <w:rFonts w:hint="eastAsia" w:ascii="Times New Roman" w:hAnsi="Times New Roman" w:eastAsia="方正黑体_GBK" w:cs="方正黑体_GBK"/>
          <w:color w:val="000000"/>
          <w:sz w:val="28"/>
          <w:szCs w:val="28"/>
        </w:rPr>
        <w:t>、需求调查对象：设备制造商或区域经销商</w:t>
      </w:r>
    </w:p>
    <w:p>
      <w:pPr>
        <w:spacing w:line="580" w:lineRule="exact"/>
        <w:outlineLvl w:val="0"/>
        <w:rPr>
          <w:rFonts w:ascii="Times New Roman" w:hAnsi="Times New Roman" w:eastAsia="方正黑体_GBK" w:cs="方正黑体_GBK"/>
          <w:color w:val="000000"/>
          <w:sz w:val="28"/>
          <w:szCs w:val="28"/>
        </w:rPr>
      </w:pPr>
      <w:r>
        <w:rPr>
          <w:rFonts w:hint="eastAsia" w:eastAsia="方正黑体_GBK" w:cs="方正黑体_GBK"/>
          <w:color w:val="000000"/>
          <w:sz w:val="28"/>
          <w:szCs w:val="28"/>
          <w:lang w:val="en-US" w:eastAsia="zh-CN"/>
        </w:rPr>
        <w:t>三</w:t>
      </w:r>
      <w:r>
        <w:rPr>
          <w:rFonts w:hint="eastAsia" w:ascii="Times New Roman" w:hAnsi="Times New Roman" w:eastAsia="方正黑体_GBK" w:cs="方正黑体_GBK"/>
          <w:color w:val="000000"/>
          <w:sz w:val="28"/>
          <w:szCs w:val="28"/>
        </w:rPr>
        <w:t>、报送要求</w:t>
      </w:r>
    </w:p>
    <w:p>
      <w:pPr>
        <w:spacing w:line="580" w:lineRule="exact"/>
        <w:ind w:firstLine="560" w:firstLineChars="200"/>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lang w:val="en-US" w:eastAsia="zh-CN"/>
        </w:rPr>
        <w:t>1</w:t>
      </w:r>
      <w:r>
        <w:rPr>
          <w:rFonts w:hint="eastAsia" w:ascii="Times New Roman" w:hAnsi="Times New Roman" w:eastAsia="方正楷体_GBK" w:cs="方正楷体_GBK"/>
          <w:sz w:val="28"/>
          <w:szCs w:val="28"/>
        </w:rPr>
        <w:t>.报送材料清单：</w:t>
      </w:r>
    </w:p>
    <w:p>
      <w:pPr>
        <w:spacing w:line="480" w:lineRule="exact"/>
        <w:ind w:firstLine="560" w:firstLineChars="200"/>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rPr>
        <w:t>（1）《医疗设备采购调查表》</w:t>
      </w:r>
      <w:r>
        <w:rPr>
          <w:rFonts w:hint="eastAsia" w:eastAsia="方正仿宋_GBK"/>
          <w:color w:val="000000"/>
          <w:sz w:val="28"/>
          <w:szCs w:val="28"/>
          <w:lang w:eastAsia="zh-CN"/>
        </w:rPr>
        <w:t>；（</w:t>
      </w:r>
      <w:r>
        <w:rPr>
          <w:rFonts w:hint="eastAsia" w:eastAsia="方正仿宋_GBK"/>
          <w:color w:val="000000"/>
          <w:sz w:val="28"/>
          <w:szCs w:val="28"/>
          <w:lang w:val="en-US" w:eastAsia="zh-CN"/>
        </w:rPr>
        <w:t>见附件1</w:t>
      </w:r>
      <w:r>
        <w:rPr>
          <w:rFonts w:hint="eastAsia" w:eastAsia="方正仿宋_GBK"/>
          <w:color w:val="000000"/>
          <w:sz w:val="28"/>
          <w:szCs w:val="28"/>
          <w:lang w:eastAsia="zh-CN"/>
        </w:rPr>
        <w:t>）</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（2）产品</w:t>
      </w:r>
      <w:r>
        <w:rPr>
          <w:rFonts w:hint="eastAsia" w:eastAsia="方正仿宋_GBK"/>
          <w:color w:val="000000"/>
          <w:sz w:val="28"/>
          <w:szCs w:val="28"/>
          <w:lang w:val="en-US" w:eastAsia="zh-CN"/>
        </w:rPr>
        <w:t>优势</w:t>
      </w:r>
      <w:r>
        <w:rPr>
          <w:rFonts w:hint="eastAsia" w:ascii="Times New Roman" w:hAnsi="Times New Roman" w:eastAsia="方正仿宋_GBK"/>
          <w:color w:val="000000"/>
          <w:sz w:val="28"/>
          <w:szCs w:val="28"/>
        </w:rPr>
        <w:t>简介；</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（3）产品资质（包括《医疗器械注册证》关键页复印件、《医疗器械注册检验报告》关键页复印件、国际认证等）；</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（4）设备制造商</w:t>
      </w:r>
      <w:r>
        <w:rPr>
          <w:rFonts w:hint="eastAsia" w:eastAsia="方正仿宋_GBK"/>
          <w:color w:val="000000"/>
          <w:sz w:val="28"/>
          <w:szCs w:val="28"/>
          <w:lang w:val="en-US" w:eastAsia="zh-CN"/>
        </w:rPr>
        <w:t>和</w:t>
      </w:r>
      <w:r>
        <w:rPr>
          <w:rFonts w:hint="eastAsia" w:ascii="Times New Roman" w:hAnsi="Times New Roman" w:eastAsia="方正仿宋_GBK"/>
          <w:color w:val="000000"/>
          <w:sz w:val="28"/>
          <w:szCs w:val="28"/>
        </w:rPr>
        <w:t>区域经销商资质及简介、授权书；</w:t>
      </w:r>
    </w:p>
    <w:p>
      <w:pPr>
        <w:spacing w:line="480" w:lineRule="exact"/>
        <w:ind w:firstLine="560" w:firstLineChars="200"/>
        <w:rPr>
          <w:rFonts w:hint="default" w:eastAsia="方正仿宋_GBK"/>
          <w:color w:val="000000"/>
          <w:sz w:val="28"/>
          <w:szCs w:val="28"/>
          <w:lang w:val="en-US" w:eastAsia="zh-CN"/>
        </w:rPr>
      </w:pPr>
      <w:r>
        <w:rPr>
          <w:rFonts w:hint="eastAsia" w:ascii="Times New Roman" w:hAnsi="Times New Roman" w:eastAsia="方正仿宋_GBK"/>
          <w:color w:val="000000"/>
          <w:sz w:val="28"/>
          <w:szCs w:val="28"/>
        </w:rPr>
        <w:t>（5）</w:t>
      </w:r>
      <w:r>
        <w:rPr>
          <w:rFonts w:hint="eastAsia" w:eastAsia="方正仿宋_GBK"/>
          <w:color w:val="000000"/>
          <w:sz w:val="28"/>
          <w:szCs w:val="28"/>
          <w:lang w:val="en-US" w:eastAsia="zh-CN"/>
        </w:rPr>
        <w:t>产品报价单</w:t>
      </w:r>
      <w:r>
        <w:rPr>
          <w:rFonts w:hint="eastAsia" w:eastAsia="方正仿宋_GBK"/>
          <w:color w:val="000000"/>
          <w:sz w:val="28"/>
          <w:szCs w:val="28"/>
          <w:lang w:eastAsia="zh-CN"/>
        </w:rPr>
        <w:t>（</w:t>
      </w:r>
      <w:r>
        <w:rPr>
          <w:rFonts w:hint="eastAsia" w:eastAsia="方正仿宋_GBK"/>
          <w:color w:val="000000"/>
          <w:sz w:val="28"/>
          <w:szCs w:val="28"/>
          <w:lang w:val="en-US" w:eastAsia="zh-CN"/>
        </w:rPr>
        <w:t>格式见附件2</w:t>
      </w:r>
      <w:r>
        <w:rPr>
          <w:rFonts w:hint="eastAsia" w:eastAsia="方正仿宋_GBK"/>
          <w:color w:val="000000"/>
          <w:sz w:val="28"/>
          <w:szCs w:val="28"/>
          <w:lang w:eastAsia="zh-CN"/>
        </w:rPr>
        <w:t>）</w:t>
      </w:r>
      <w:r>
        <w:rPr>
          <w:rFonts w:hint="eastAsia" w:eastAsia="方正仿宋_GBK"/>
          <w:color w:val="000000"/>
          <w:sz w:val="28"/>
          <w:szCs w:val="28"/>
          <w:lang w:val="en-US" w:eastAsia="zh-CN"/>
        </w:rPr>
        <w:t>、</w:t>
      </w:r>
      <w:r>
        <w:rPr>
          <w:rFonts w:hint="eastAsia" w:ascii="Times New Roman" w:hAnsi="Times New Roman" w:eastAsia="方正仿宋_GBK"/>
          <w:color w:val="000000"/>
          <w:sz w:val="28"/>
          <w:szCs w:val="28"/>
        </w:rPr>
        <w:t>设备制造商</w:t>
      </w:r>
      <w:r>
        <w:rPr>
          <w:rFonts w:hint="eastAsia" w:eastAsia="方正仿宋_GBK"/>
          <w:color w:val="000000"/>
          <w:sz w:val="28"/>
          <w:szCs w:val="28"/>
          <w:lang w:val="en-US" w:eastAsia="zh-CN"/>
        </w:rPr>
        <w:t>和</w:t>
      </w:r>
      <w:r>
        <w:rPr>
          <w:rFonts w:hint="eastAsia" w:ascii="Times New Roman" w:hAnsi="Times New Roman" w:eastAsia="方正仿宋_GBK"/>
          <w:color w:val="000000"/>
          <w:sz w:val="28"/>
          <w:szCs w:val="28"/>
        </w:rPr>
        <w:t>区域经销商</w:t>
      </w:r>
      <w:r>
        <w:rPr>
          <w:rFonts w:hint="eastAsia" w:eastAsia="方正仿宋_GBK"/>
          <w:color w:val="000000"/>
          <w:sz w:val="28"/>
          <w:szCs w:val="28"/>
          <w:lang w:val="en-US" w:eastAsia="zh-CN"/>
        </w:rPr>
        <w:t>联系人名称、联系电话；</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（6）产品配置清单；</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（7）产品安装场地等要求；</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（8）该设备在</w:t>
      </w:r>
      <w:r>
        <w:rPr>
          <w:rFonts w:hint="eastAsia" w:eastAsia="方正仿宋_GBK"/>
          <w:color w:val="000000"/>
          <w:sz w:val="28"/>
          <w:szCs w:val="28"/>
          <w:lang w:val="en-US" w:eastAsia="zh-CN"/>
        </w:rPr>
        <w:t>重庆</w:t>
      </w:r>
      <w:r>
        <w:rPr>
          <w:rFonts w:hint="eastAsia" w:ascii="Times New Roman" w:hAnsi="Times New Roman" w:eastAsia="方正仿宋_GBK"/>
          <w:color w:val="000000"/>
          <w:sz w:val="28"/>
          <w:szCs w:val="28"/>
        </w:rPr>
        <w:t>近3年</w:t>
      </w:r>
      <w:r>
        <w:rPr>
          <w:rFonts w:hint="eastAsia" w:eastAsia="方正仿宋_GBK"/>
          <w:color w:val="000000"/>
          <w:sz w:val="28"/>
          <w:szCs w:val="28"/>
          <w:lang w:val="en-US" w:eastAsia="zh-CN"/>
        </w:rPr>
        <w:t>成交</w:t>
      </w:r>
      <w:r>
        <w:rPr>
          <w:rFonts w:hint="eastAsia" w:ascii="Times New Roman" w:hAnsi="Times New Roman" w:eastAsia="方正仿宋_GBK"/>
          <w:color w:val="000000"/>
          <w:sz w:val="28"/>
          <w:szCs w:val="28"/>
        </w:rPr>
        <w:t>情况、相应配置及证明文件（注明医院名称、联系人和联系方式、中标通知书或合同等）；</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w:t>
      </w:r>
      <w:r>
        <w:rPr>
          <w:rFonts w:hint="eastAsia" w:eastAsia="方正仿宋_GBK"/>
          <w:color w:val="000000"/>
          <w:sz w:val="28"/>
          <w:szCs w:val="28"/>
          <w:lang w:val="en-US" w:eastAsia="zh-CN"/>
        </w:rPr>
        <w:t>9</w:t>
      </w:r>
      <w:r>
        <w:rPr>
          <w:rFonts w:hint="eastAsia" w:ascii="Times New Roman" w:hAnsi="Times New Roman" w:eastAsia="方正仿宋_GBK"/>
          <w:color w:val="000000"/>
          <w:sz w:val="28"/>
          <w:szCs w:val="28"/>
        </w:rPr>
        <w:t>）设备使用涉及耗材的，需附耗材相关材料及报价；</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（1</w:t>
      </w:r>
      <w:r>
        <w:rPr>
          <w:rFonts w:hint="eastAsia" w:eastAsia="方正仿宋_GBK"/>
          <w:color w:val="000000"/>
          <w:sz w:val="28"/>
          <w:szCs w:val="28"/>
          <w:lang w:val="en-US" w:eastAsia="zh-CN"/>
        </w:rPr>
        <w:t>0</w:t>
      </w:r>
      <w:r>
        <w:rPr>
          <w:rFonts w:hint="eastAsia" w:ascii="Times New Roman" w:hAnsi="Times New Roman" w:eastAsia="方正仿宋_GBK"/>
          <w:color w:val="000000"/>
          <w:sz w:val="28"/>
          <w:szCs w:val="28"/>
        </w:rPr>
        <w:t>）售后服务承诺书（格式自拟）；</w:t>
      </w:r>
    </w:p>
    <w:p>
      <w:pPr>
        <w:spacing w:line="580" w:lineRule="exact"/>
        <w:ind w:firstLine="560" w:firstLineChars="200"/>
        <w:rPr>
          <w:rFonts w:hint="eastAsia" w:ascii="Times New Roman" w:hAnsi="Times New Roman" w:eastAsia="方正楷体_GBK" w:cs="方正楷体_GBK"/>
          <w:sz w:val="28"/>
          <w:szCs w:val="28"/>
        </w:rPr>
      </w:pPr>
      <w:r>
        <w:rPr>
          <w:rFonts w:hint="eastAsia" w:eastAsia="方正楷体_GBK" w:cs="方正楷体_GBK"/>
          <w:sz w:val="28"/>
          <w:szCs w:val="28"/>
          <w:lang w:val="en-US" w:eastAsia="zh-CN"/>
        </w:rPr>
        <w:t>2</w:t>
      </w:r>
      <w:r>
        <w:rPr>
          <w:rFonts w:hint="eastAsia" w:ascii="Times New Roman" w:hAnsi="Times New Roman" w:eastAsia="方正楷体_GBK" w:cs="方正楷体_GBK"/>
          <w:sz w:val="28"/>
          <w:szCs w:val="28"/>
        </w:rPr>
        <w:t>.报送方式：</w:t>
      </w:r>
    </w:p>
    <w:p>
      <w:pPr>
        <w:spacing w:line="580" w:lineRule="exac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请各供应商</w:t>
      </w:r>
      <w:r>
        <w:rPr>
          <w:rFonts w:hint="eastAsia" w:eastAsia="方正仿宋_GBK" w:cs="方正仿宋_GBK"/>
          <w:color w:val="FF0000"/>
          <w:sz w:val="28"/>
          <w:szCs w:val="28"/>
          <w:lang w:val="en-US" w:eastAsia="zh-CN"/>
        </w:rPr>
        <w:t>将以上材料做成PPT</w:t>
      </w:r>
      <w:r>
        <w:rPr>
          <w:rFonts w:hint="eastAsia" w:ascii="Times New Roman" w:hAnsi="Times New Roman" w:eastAsia="方正仿宋_GBK" w:cs="方正仿宋_GBK"/>
          <w:color w:val="FF0000"/>
          <w:sz w:val="28"/>
          <w:szCs w:val="28"/>
        </w:rPr>
        <w:t>发至指定邮箱（</w:t>
      </w:r>
      <w:r>
        <w:rPr>
          <w:rFonts w:hint="eastAsia" w:eastAsia="方正仿宋_GBK" w:cs="方正仿宋_GBK"/>
          <w:color w:val="FF0000"/>
          <w:sz w:val="28"/>
          <w:szCs w:val="28"/>
          <w:lang w:val="en-US" w:eastAsia="zh-CN"/>
        </w:rPr>
        <w:t>785385724@qq</w:t>
      </w:r>
      <w:r>
        <w:rPr>
          <w:rFonts w:hint="eastAsia" w:ascii="Times New Roman" w:hAnsi="Times New Roman" w:eastAsia="方正仿宋_GBK" w:cs="方正仿宋_GBK"/>
          <w:color w:val="FF0000"/>
          <w:sz w:val="28"/>
          <w:szCs w:val="28"/>
        </w:rPr>
        <w:t>.com）</w:t>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HYPERLINK "mailto:在规定时限内填写《调查表》并按表后要求将产品相关材料发至指定邮箱（caiyy@cqiic.com），邮件名称为"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sz w:val="28"/>
          <w:szCs w:val="28"/>
        </w:rPr>
        <w:t>，邮件</w:t>
      </w:r>
      <w:r>
        <w:rPr>
          <w:rFonts w:hint="eastAsia" w:eastAsia="方正仿宋_GBK" w:cs="方正仿宋_GBK"/>
          <w:sz w:val="28"/>
          <w:szCs w:val="28"/>
          <w:lang w:val="en-US" w:eastAsia="zh-CN"/>
        </w:rPr>
        <w:t>命名方式</w:t>
      </w:r>
      <w:r>
        <w:rPr>
          <w:rFonts w:hint="eastAsia" w:ascii="Times New Roman" w:hAnsi="Times New Roman" w:eastAsia="方正仿宋_GBK" w:cs="方正仿宋_GBK"/>
          <w:sz w:val="28"/>
          <w:szCs w:val="28"/>
        </w:rPr>
        <w:t>为“</w:t>
      </w:r>
      <w:r>
        <w:rPr>
          <w:rFonts w:hint="eastAsia" w:ascii="Times New Roman" w:hAnsi="Times New Roman" w:eastAsia="方正仿宋_GBK" w:cs="方正仿宋_GBK"/>
          <w:b/>
          <w:bCs/>
          <w:color w:val="auto"/>
          <w:sz w:val="28"/>
          <w:szCs w:val="28"/>
        </w:rPr>
        <w:t>设备名称</w:t>
      </w:r>
      <w:r>
        <w:rPr>
          <w:rFonts w:hint="eastAsia" w:eastAsia="方正仿宋_GBK" w:cs="方正仿宋_GBK"/>
          <w:b/>
          <w:bCs/>
          <w:color w:val="auto"/>
          <w:sz w:val="28"/>
          <w:szCs w:val="28"/>
          <w:lang w:eastAsia="zh-CN"/>
        </w:rPr>
        <w:t>（</w:t>
      </w:r>
      <w:r>
        <w:rPr>
          <w:rFonts w:hint="eastAsia" w:eastAsia="方正仿宋_GBK" w:cs="方正仿宋_GBK"/>
          <w:b/>
          <w:bCs/>
          <w:color w:val="auto"/>
          <w:sz w:val="28"/>
          <w:szCs w:val="28"/>
          <w:lang w:val="en-US" w:eastAsia="zh-CN"/>
        </w:rPr>
        <w:t>xx品牌</w:t>
      </w:r>
      <w:r>
        <w:rPr>
          <w:rFonts w:hint="eastAsia" w:eastAsia="方正仿宋_GBK" w:cs="方正仿宋_GBK"/>
          <w:b/>
          <w:bCs/>
          <w:color w:val="auto"/>
          <w:sz w:val="28"/>
          <w:szCs w:val="28"/>
          <w:lang w:eastAsia="zh-CN"/>
        </w:rPr>
        <w:t>）</w:t>
      </w:r>
      <w:r>
        <w:rPr>
          <w:rFonts w:hint="eastAsia" w:eastAsia="方正仿宋_GBK" w:cs="方正仿宋_GBK"/>
          <w:b/>
          <w:bCs/>
          <w:sz w:val="28"/>
          <w:szCs w:val="28"/>
          <w:lang w:val="en-US" w:eastAsia="zh-CN"/>
        </w:rPr>
        <w:t>报名资料</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rPr>
        <w:fldChar w:fldCharType="end"/>
      </w:r>
    </w:p>
    <w:p>
      <w:pPr>
        <w:spacing w:line="580" w:lineRule="exact"/>
        <w:ind w:firstLine="560" w:firstLineChars="200"/>
        <w:rPr>
          <w:rFonts w:hint="eastAsia"/>
          <w:b w:val="0"/>
          <w:bCs w:val="0"/>
        </w:rPr>
      </w:pPr>
      <w:r>
        <w:rPr>
          <w:rFonts w:hint="eastAsia" w:ascii="Times New Roman" w:hAnsi="Times New Roman" w:eastAsia="方正仿宋_GBK" w:cs="Times New Roman"/>
          <w:b w:val="0"/>
          <w:bCs w:val="0"/>
          <w:color w:val="000000"/>
          <w:sz w:val="28"/>
          <w:szCs w:val="28"/>
        </w:rPr>
        <w:t>联系人：</w:t>
      </w:r>
      <w:r>
        <w:rPr>
          <w:rFonts w:hint="eastAsia" w:ascii="Times New Roman" w:hAnsi="Times New Roman" w:eastAsia="方正仿宋_GBK" w:cs="Times New Roman"/>
          <w:b w:val="0"/>
          <w:bCs w:val="0"/>
          <w:color w:val="000000"/>
          <w:sz w:val="28"/>
          <w:szCs w:val="28"/>
          <w:lang w:val="en-US" w:eastAsia="zh-CN"/>
        </w:rPr>
        <w:t>孙老师</w:t>
      </w:r>
      <w:r>
        <w:rPr>
          <w:rFonts w:hint="eastAsia" w:ascii="Times New Roman" w:hAnsi="Times New Roman" w:eastAsia="方正仿宋_GBK" w:cs="Times New Roman"/>
          <w:b w:val="0"/>
          <w:bCs w:val="0"/>
          <w:color w:val="000000"/>
          <w:sz w:val="28"/>
          <w:szCs w:val="28"/>
        </w:rPr>
        <w:t xml:space="preserve">  </w:t>
      </w:r>
      <w:r>
        <w:rPr>
          <w:rFonts w:hint="eastAsia" w:ascii="Times New Roman" w:hAnsi="Times New Roman" w:eastAsia="方正仿宋_GBK" w:cs="Times New Roman"/>
          <w:b w:val="0"/>
          <w:bCs w:val="0"/>
          <w:color w:val="000000"/>
          <w:sz w:val="28"/>
          <w:szCs w:val="28"/>
          <w:lang w:val="en-US" w:eastAsia="zh-CN"/>
        </w:rPr>
        <w:t>023-62580003</w:t>
      </w:r>
    </w:p>
    <w:p>
      <w:pPr>
        <w:spacing w:line="580" w:lineRule="exact"/>
        <w:outlineLvl w:val="0"/>
        <w:rPr>
          <w:rFonts w:hint="eastAsia" w:ascii="Times New Roman" w:hAnsi="Times New Roman" w:eastAsia="方正黑体_GBK" w:cs="方正黑体_GBK"/>
          <w:color w:val="000000"/>
          <w:sz w:val="28"/>
          <w:szCs w:val="28"/>
          <w:lang w:val="en-US" w:eastAsia="zh-CN"/>
        </w:rPr>
      </w:pPr>
      <w:r>
        <w:rPr>
          <w:rFonts w:hint="eastAsia" w:eastAsia="方正黑体_GBK" w:cs="方正黑体_GBK"/>
          <w:color w:val="000000"/>
          <w:sz w:val="28"/>
          <w:szCs w:val="28"/>
          <w:lang w:val="en-US" w:eastAsia="zh-CN"/>
        </w:rPr>
        <w:t>四</w:t>
      </w:r>
      <w:r>
        <w:rPr>
          <w:rFonts w:hint="eastAsia" w:ascii="Times New Roman" w:hAnsi="Times New Roman" w:eastAsia="方正黑体_GBK" w:cs="方正黑体_GBK"/>
          <w:color w:val="000000"/>
          <w:sz w:val="28"/>
          <w:szCs w:val="28"/>
        </w:rPr>
        <w:t>、</w:t>
      </w:r>
      <w:r>
        <w:rPr>
          <w:rFonts w:hint="eastAsia" w:ascii="Times New Roman" w:hAnsi="Times New Roman" w:eastAsia="方正黑体_GBK" w:cs="方正黑体_GBK"/>
          <w:color w:val="000000"/>
          <w:sz w:val="28"/>
          <w:szCs w:val="28"/>
          <w:lang w:val="en-US" w:eastAsia="zh-CN"/>
        </w:rPr>
        <w:t>其他说明</w:t>
      </w:r>
    </w:p>
    <w:p>
      <w:pPr>
        <w:spacing w:line="580" w:lineRule="exact"/>
        <w:ind w:firstLine="600" w:firstLineChars="200"/>
        <w:rPr>
          <w:rFonts w:hint="eastAsia" w:eastAsia="方正仿宋_GBK"/>
          <w:color w:val="000000"/>
          <w:sz w:val="30"/>
          <w:szCs w:val="30"/>
        </w:rPr>
      </w:pPr>
      <w:r>
        <w:rPr>
          <w:rFonts w:hint="eastAsia" w:eastAsia="方正仿宋_GBK"/>
          <w:color w:val="000000"/>
          <w:sz w:val="30"/>
          <w:szCs w:val="30"/>
          <w:lang w:eastAsia="zh-CN"/>
        </w:rPr>
        <w:t>本次公开的采购</w:t>
      </w:r>
      <w:bookmarkStart w:id="0" w:name="_GoBack"/>
      <w:bookmarkEnd w:id="0"/>
      <w:r>
        <w:rPr>
          <w:rFonts w:hint="eastAsia" w:eastAsia="方正仿宋_GBK"/>
          <w:color w:val="000000"/>
          <w:sz w:val="30"/>
          <w:szCs w:val="30"/>
          <w:lang w:val="en-US" w:eastAsia="zh-CN"/>
        </w:rPr>
        <w:t>需求</w:t>
      </w:r>
      <w:r>
        <w:rPr>
          <w:rFonts w:hint="eastAsia" w:eastAsia="方正仿宋_GBK"/>
          <w:color w:val="000000"/>
          <w:sz w:val="30"/>
          <w:szCs w:val="30"/>
          <w:lang w:eastAsia="zh-CN"/>
        </w:rPr>
        <w:t>是采购工作的初步安排，具体采购项目情况以相关采购公告和采购文件为准，</w:t>
      </w:r>
      <w:r>
        <w:rPr>
          <w:rFonts w:hint="eastAsia" w:eastAsia="方正仿宋_GBK"/>
          <w:color w:val="000000"/>
          <w:sz w:val="30"/>
          <w:szCs w:val="30"/>
        </w:rPr>
        <w:t>资料收集</w:t>
      </w:r>
      <w:r>
        <w:rPr>
          <w:rFonts w:hint="eastAsia" w:eastAsia="方正仿宋_GBK"/>
          <w:color w:val="000000"/>
          <w:sz w:val="30"/>
          <w:szCs w:val="30"/>
          <w:lang w:val="en-US" w:eastAsia="zh-CN"/>
        </w:rPr>
        <w:t>仅</w:t>
      </w:r>
      <w:r>
        <w:rPr>
          <w:rFonts w:hint="eastAsia" w:eastAsia="方正仿宋_GBK"/>
          <w:color w:val="000000"/>
          <w:sz w:val="30"/>
          <w:szCs w:val="30"/>
        </w:rPr>
        <w:t>用于采购前参考。采购人是否采纳均不影响供应商参与本项目后续采购活动，对供应商所提出的意见建议不作书面回复。</w:t>
      </w:r>
    </w:p>
    <w:p>
      <w:pPr>
        <w:spacing w:line="580" w:lineRule="exact"/>
        <w:ind w:firstLine="600" w:firstLineChars="200"/>
        <w:jc w:val="right"/>
        <w:rPr>
          <w:rFonts w:hint="eastAsia" w:eastAsia="方正仿宋_GBK"/>
          <w:color w:val="000000"/>
          <w:sz w:val="30"/>
          <w:szCs w:val="30"/>
          <w:lang w:val="en-US" w:eastAsia="zh-CN"/>
        </w:rPr>
      </w:pPr>
    </w:p>
    <w:p>
      <w:pPr>
        <w:pStyle w:val="13"/>
        <w:rPr>
          <w:rFonts w:hint="eastAsia"/>
          <w:lang w:val="en-US" w:eastAsia="zh-CN"/>
        </w:rPr>
      </w:pPr>
    </w:p>
    <w:p>
      <w:pPr>
        <w:spacing w:line="580" w:lineRule="exact"/>
        <w:ind w:firstLine="600" w:firstLineChars="200"/>
        <w:jc w:val="center"/>
        <w:rPr>
          <w:rFonts w:hint="default" w:ascii="Times New Roman" w:hAnsi="Times New Roman" w:eastAsia="方正仿宋_GBK"/>
          <w:color w:val="000000"/>
          <w:sz w:val="30"/>
          <w:szCs w:val="30"/>
          <w:lang w:val="en-US" w:eastAsia="zh-CN"/>
        </w:rPr>
      </w:pPr>
      <w:r>
        <w:rPr>
          <w:rFonts w:hint="eastAsia" w:eastAsia="方正仿宋_GBK"/>
          <w:color w:val="000000"/>
          <w:sz w:val="30"/>
          <w:szCs w:val="30"/>
          <w:lang w:val="en-US" w:eastAsia="zh-CN"/>
        </w:rPr>
        <w:t xml:space="preserve">                    重庆市第七人民医院</w:t>
      </w:r>
    </w:p>
    <w:p>
      <w:pPr>
        <w:spacing w:line="580" w:lineRule="exact"/>
        <w:ind w:firstLine="600" w:firstLineChars="200"/>
        <w:jc w:val="center"/>
        <w:rPr>
          <w:rFonts w:hint="eastAsia" w:ascii="Times New Roman" w:hAnsi="Times New Roman" w:eastAsia="方正仿宋_GBK"/>
          <w:color w:val="000000"/>
          <w:sz w:val="30"/>
          <w:szCs w:val="30"/>
        </w:rPr>
        <w:sectPr>
          <w:footerReference r:id="rId3" w:type="default"/>
          <w:pgSz w:w="11906" w:h="16838"/>
          <w:pgMar w:top="1418" w:right="1418" w:bottom="1418" w:left="1474" w:header="851" w:footer="992" w:gutter="0"/>
          <w:cols w:space="720" w:num="1"/>
          <w:docGrid w:type="lines" w:linePitch="312" w:charSpace="0"/>
        </w:sectPr>
      </w:pPr>
      <w:r>
        <w:rPr>
          <w:rFonts w:hint="eastAsia" w:eastAsia="方正仿宋_GBK"/>
          <w:color w:val="000000"/>
          <w:sz w:val="30"/>
          <w:szCs w:val="30"/>
          <w:lang w:val="en-US" w:eastAsia="zh-CN"/>
        </w:rPr>
        <w:t xml:space="preserve">                   </w:t>
      </w:r>
      <w:r>
        <w:rPr>
          <w:rFonts w:hint="eastAsia" w:ascii="Times New Roman" w:hAnsi="Times New Roman" w:eastAsia="方正仿宋_GBK"/>
          <w:color w:val="000000"/>
          <w:sz w:val="30"/>
          <w:szCs w:val="30"/>
        </w:rPr>
        <w:t>202</w:t>
      </w:r>
      <w:r>
        <w:rPr>
          <w:rFonts w:hint="eastAsia" w:eastAsia="方正仿宋_GBK"/>
          <w:color w:val="000000"/>
          <w:sz w:val="30"/>
          <w:szCs w:val="30"/>
          <w:lang w:val="en-US" w:eastAsia="zh-CN"/>
        </w:rPr>
        <w:t>4</w:t>
      </w:r>
      <w:r>
        <w:rPr>
          <w:rFonts w:hint="eastAsia" w:ascii="Times New Roman" w:hAnsi="Times New Roman" w:eastAsia="方正仿宋_GBK"/>
          <w:color w:val="000000"/>
          <w:sz w:val="30"/>
          <w:szCs w:val="30"/>
        </w:rPr>
        <w:t>年</w:t>
      </w:r>
      <w:r>
        <w:rPr>
          <w:rFonts w:hint="eastAsia" w:eastAsia="方正仿宋_GBK"/>
          <w:color w:val="000000"/>
          <w:sz w:val="30"/>
          <w:szCs w:val="30"/>
          <w:lang w:val="en-US" w:eastAsia="zh-CN"/>
        </w:rPr>
        <w:t>4</w:t>
      </w:r>
      <w:r>
        <w:rPr>
          <w:rFonts w:hint="eastAsia" w:ascii="Times New Roman" w:hAnsi="Times New Roman" w:eastAsia="方正仿宋_GBK"/>
          <w:color w:val="000000"/>
          <w:sz w:val="30"/>
          <w:szCs w:val="30"/>
        </w:rPr>
        <w:t>月</w:t>
      </w:r>
      <w:r>
        <w:rPr>
          <w:rFonts w:hint="eastAsia" w:eastAsia="方正仿宋_GBK"/>
          <w:color w:val="000000"/>
          <w:sz w:val="30"/>
          <w:szCs w:val="30"/>
          <w:lang w:val="en-US" w:eastAsia="zh-CN"/>
        </w:rPr>
        <w:t>2</w:t>
      </w:r>
      <w:r>
        <w:rPr>
          <w:rFonts w:hint="eastAsia" w:ascii="Times New Roman" w:hAnsi="Times New Roman" w:eastAsia="方正仿宋_GBK"/>
          <w:color w:val="000000"/>
          <w:sz w:val="30"/>
          <w:szCs w:val="30"/>
        </w:rPr>
        <w:t>日</w:t>
      </w:r>
    </w:p>
    <w:p>
      <w:pPr>
        <w:pStyle w:val="2"/>
        <w:jc w:val="left"/>
        <w:rPr>
          <w:rFonts w:hint="default" w:ascii="Times New Roman" w:hAnsi="Times New Roman" w:eastAsia="方正仿宋_GBK" w:cs="方正仿宋_GBK"/>
          <w:b w:val="0"/>
          <w:bCs w:val="0"/>
          <w:color w:val="000000"/>
          <w:sz w:val="22"/>
          <w:szCs w:val="22"/>
          <w:lang w:val="en-US" w:eastAsia="zh-CN"/>
        </w:rPr>
      </w:pPr>
      <w:r>
        <w:rPr>
          <w:rFonts w:hint="eastAsia" w:eastAsia="方正仿宋_GBK" w:cs="方正仿宋_GBK"/>
          <w:b w:val="0"/>
          <w:bCs w:val="0"/>
          <w:color w:val="000000"/>
          <w:sz w:val="22"/>
          <w:szCs w:val="22"/>
          <w:lang w:val="en-US" w:eastAsia="zh-CN"/>
        </w:rPr>
        <w:t>附件1：</w:t>
      </w:r>
    </w:p>
    <w:p>
      <w:pPr>
        <w:pStyle w:val="2"/>
        <w:jc w:val="center"/>
        <w:rPr>
          <w:rFonts w:hint="eastAsia" w:ascii="Times New Roman" w:hAnsi="Times New Roman" w:eastAsia="方正仿宋_GBK" w:cs="方正仿宋_GBK"/>
          <w:b/>
          <w:bCs/>
          <w:color w:val="000000"/>
          <w:sz w:val="32"/>
          <w:szCs w:val="32"/>
          <w:lang w:eastAsia="zh-CN"/>
        </w:rPr>
      </w:pPr>
      <w:r>
        <w:rPr>
          <w:rFonts w:hint="eastAsia" w:ascii="Times New Roman" w:hAnsi="Times New Roman" w:eastAsia="方正仿宋_GBK" w:cs="方正仿宋_GBK"/>
          <w:b/>
          <w:bCs/>
          <w:color w:val="000000"/>
          <w:sz w:val="32"/>
          <w:szCs w:val="32"/>
          <w:lang w:val="en-US" w:eastAsia="zh-CN"/>
        </w:rPr>
        <w:t>重庆市第</w:t>
      </w:r>
      <w:r>
        <w:rPr>
          <w:rFonts w:hint="eastAsia" w:eastAsia="方正仿宋_GBK" w:cs="方正仿宋_GBK"/>
          <w:b/>
          <w:bCs/>
          <w:color w:val="000000"/>
          <w:sz w:val="32"/>
          <w:szCs w:val="32"/>
          <w:lang w:val="en-US" w:eastAsia="zh-CN"/>
        </w:rPr>
        <w:t>七</w:t>
      </w:r>
      <w:r>
        <w:rPr>
          <w:rFonts w:hint="eastAsia" w:ascii="Times New Roman" w:hAnsi="Times New Roman" w:eastAsia="方正仿宋_GBK" w:cs="方正仿宋_GBK"/>
          <w:b/>
          <w:bCs/>
          <w:color w:val="000000"/>
          <w:sz w:val="32"/>
          <w:szCs w:val="32"/>
          <w:lang w:val="en-US" w:eastAsia="zh-CN"/>
        </w:rPr>
        <w:t>人民医院医疗设备</w:t>
      </w:r>
      <w:r>
        <w:rPr>
          <w:rFonts w:hint="eastAsia" w:ascii="Times New Roman" w:hAnsi="Times New Roman" w:eastAsia="方正仿宋_GBK" w:cs="方正仿宋_GBK"/>
          <w:b/>
          <w:bCs/>
          <w:color w:val="000000"/>
          <w:sz w:val="32"/>
          <w:szCs w:val="32"/>
          <w:lang w:eastAsia="zh-CN"/>
        </w:rPr>
        <w:t>采购调查表</w:t>
      </w:r>
    </w:p>
    <w:tbl>
      <w:tblPr>
        <w:tblStyle w:val="15"/>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5"/>
        <w:gridCol w:w="2089"/>
        <w:gridCol w:w="2734"/>
        <w:gridCol w:w="3566"/>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365" w:type="dxa"/>
          </w:tcPr>
          <w:p>
            <w:pPr>
              <w:pStyle w:val="3"/>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设备名称（注册证名称）</w:t>
            </w:r>
          </w:p>
        </w:tc>
        <w:tc>
          <w:tcPr>
            <w:tcW w:w="2089"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品牌、型号</w:t>
            </w:r>
          </w:p>
        </w:tc>
        <w:tc>
          <w:tcPr>
            <w:tcW w:w="2734"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设备特点及优势</w:t>
            </w:r>
          </w:p>
        </w:tc>
        <w:tc>
          <w:tcPr>
            <w:tcW w:w="3566"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售后（质保期，重庆有无办事处，位置）</w:t>
            </w:r>
          </w:p>
        </w:tc>
        <w:tc>
          <w:tcPr>
            <w:tcW w:w="2503"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重庆用户名单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3365" w:type="dxa"/>
          </w:tcPr>
          <w:p>
            <w:pPr>
              <w:pStyle w:val="3"/>
              <w:rPr>
                <w:vertAlign w:val="baseline"/>
              </w:rPr>
            </w:pPr>
          </w:p>
        </w:tc>
        <w:tc>
          <w:tcPr>
            <w:tcW w:w="2089" w:type="dxa"/>
          </w:tcPr>
          <w:p>
            <w:pPr>
              <w:pStyle w:val="3"/>
              <w:rPr>
                <w:vertAlign w:val="baseline"/>
              </w:rPr>
            </w:pPr>
          </w:p>
        </w:tc>
        <w:tc>
          <w:tcPr>
            <w:tcW w:w="2734" w:type="dxa"/>
          </w:tcPr>
          <w:p>
            <w:pPr>
              <w:pStyle w:val="3"/>
              <w:rPr>
                <w:vertAlign w:val="baseline"/>
              </w:rPr>
            </w:pPr>
          </w:p>
        </w:tc>
        <w:tc>
          <w:tcPr>
            <w:tcW w:w="3566" w:type="dxa"/>
          </w:tcPr>
          <w:p>
            <w:pPr>
              <w:pStyle w:val="3"/>
              <w:rPr>
                <w:vertAlign w:val="baseline"/>
              </w:rPr>
            </w:pPr>
          </w:p>
        </w:tc>
        <w:tc>
          <w:tcPr>
            <w:tcW w:w="2503" w:type="dxa"/>
          </w:tcPr>
          <w:p>
            <w:pPr>
              <w:pStyle w:val="3"/>
              <w:rPr>
                <w:vertAlign w:val="baseline"/>
              </w:rPr>
            </w:pPr>
          </w:p>
        </w:tc>
      </w:tr>
    </w:tbl>
    <w:p>
      <w:pPr>
        <w:pStyle w:val="3"/>
        <w:sectPr>
          <w:pgSz w:w="16838" w:h="11906" w:orient="landscape"/>
          <w:pgMar w:top="1474" w:right="1418" w:bottom="1418" w:left="1418" w:header="851" w:footer="992" w:gutter="0"/>
          <w:cols w:space="720" w:num="1"/>
          <w:docGrid w:type="lines" w:linePitch="312" w:charSpace="0"/>
        </w:sectPr>
      </w:pPr>
    </w:p>
    <w:p>
      <w:pPr>
        <w:pStyle w:val="2"/>
        <w:jc w:val="left"/>
        <w:rPr>
          <w:rFonts w:hint="eastAsia" w:eastAsia="方正仿宋_GBK" w:cs="方正仿宋_GBK"/>
          <w:b w:val="0"/>
          <w:bCs w:val="0"/>
          <w:color w:val="000000"/>
          <w:sz w:val="22"/>
          <w:szCs w:val="22"/>
          <w:lang w:val="en-US" w:eastAsia="zh-CN"/>
        </w:rPr>
      </w:pPr>
      <w:r>
        <w:rPr>
          <w:rFonts w:hint="eastAsia" w:eastAsia="方正仿宋_GBK" w:cs="方正仿宋_GBK"/>
          <w:b w:val="0"/>
          <w:bCs w:val="0"/>
          <w:color w:val="000000"/>
          <w:sz w:val="22"/>
          <w:szCs w:val="22"/>
          <w:lang w:val="en-US" w:eastAsia="zh-CN"/>
        </w:rPr>
        <w:t>附件2：</w:t>
      </w:r>
    </w:p>
    <w:p>
      <w:pPr>
        <w:pStyle w:val="3"/>
        <w:jc w:val="center"/>
        <w:rPr>
          <w:rFonts w:hint="default" w:ascii="Times New Roman" w:hAnsi="Times New Roman" w:eastAsia="方正仿宋_GBK" w:cs="方正仿宋_GBK"/>
          <w:b/>
          <w:bCs/>
          <w:color w:val="000000"/>
          <w:kern w:val="0"/>
          <w:sz w:val="32"/>
          <w:szCs w:val="32"/>
          <w:lang w:val="en-US" w:eastAsia="zh-CN" w:bidi="ar-SA"/>
        </w:rPr>
      </w:pPr>
      <w:r>
        <w:rPr>
          <w:rFonts w:hint="eastAsia" w:ascii="Times New Roman" w:hAnsi="Times New Roman" w:eastAsia="方正仿宋_GBK" w:cs="方正仿宋_GBK"/>
          <w:b/>
          <w:bCs/>
          <w:color w:val="000000"/>
          <w:kern w:val="0"/>
          <w:sz w:val="32"/>
          <w:szCs w:val="32"/>
          <w:lang w:val="en-US" w:eastAsia="zh-CN" w:bidi="ar-SA"/>
        </w:rPr>
        <w:t>重庆市第七人民医院</w:t>
      </w:r>
      <w:r>
        <w:rPr>
          <w:rFonts w:hint="eastAsia" w:ascii="Times New Roman" w:hAnsi="Times New Roman" w:eastAsia="方正仿宋_GBK" w:cs="方正仿宋_GBK"/>
          <w:b/>
          <w:bCs/>
          <w:color w:val="000000"/>
          <w:kern w:val="0"/>
          <w:sz w:val="32"/>
          <w:szCs w:val="32"/>
          <w:u w:val="single"/>
          <w:lang w:val="en-US" w:eastAsia="zh-CN" w:bidi="ar-SA"/>
        </w:rPr>
        <w:t xml:space="preserve">          </w:t>
      </w:r>
      <w:r>
        <w:rPr>
          <w:rFonts w:hint="eastAsia" w:ascii="Times New Roman" w:hAnsi="Times New Roman" w:eastAsia="方正仿宋_GBK" w:cs="方正仿宋_GBK"/>
          <w:b/>
          <w:bCs/>
          <w:color w:val="000000"/>
          <w:kern w:val="0"/>
          <w:sz w:val="32"/>
          <w:szCs w:val="32"/>
          <w:lang w:val="en-US" w:eastAsia="zh-CN" w:bidi="ar-SA"/>
        </w:rPr>
        <w:t>产品报价单</w:t>
      </w:r>
    </w:p>
    <w:tbl>
      <w:tblPr>
        <w:tblStyle w:val="14"/>
        <w:tblpPr w:leftFromText="180" w:rightFromText="180" w:vertAnchor="text" w:horzAnchor="page" w:tblpX="1639"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12"/>
        <w:gridCol w:w="2426"/>
        <w:gridCol w:w="2235"/>
        <w:gridCol w:w="1535"/>
        <w:gridCol w:w="1477"/>
        <w:gridCol w:w="1431"/>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序号</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名称</w:t>
            </w:r>
          </w:p>
        </w:tc>
        <w:tc>
          <w:tcPr>
            <w:tcW w:w="2426"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品牌、规格型号</w:t>
            </w:r>
          </w:p>
        </w:tc>
        <w:tc>
          <w:tcPr>
            <w:tcW w:w="22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制造商</w:t>
            </w: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数量</w:t>
            </w:r>
          </w:p>
        </w:tc>
        <w:tc>
          <w:tcPr>
            <w:tcW w:w="1477"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单价</w:t>
            </w:r>
            <w:r>
              <w:rPr>
                <w:rFonts w:hint="eastAsia" w:ascii="仿宋" w:hAnsi="仿宋" w:eastAsia="仿宋" w:cs="仿宋"/>
                <w:b w:val="0"/>
                <w:bCs w:val="0"/>
                <w:color w:val="auto"/>
                <w:sz w:val="28"/>
                <w:szCs w:val="28"/>
                <w:highlight w:val="none"/>
                <w:lang w:val="en-US" w:eastAsia="zh-CN"/>
              </w:rPr>
              <w:t>/元</w:t>
            </w:r>
          </w:p>
        </w:tc>
        <w:tc>
          <w:tcPr>
            <w:tcW w:w="1431" w:type="dxa"/>
            <w:noWrap w:val="0"/>
            <w:vAlign w:val="center"/>
          </w:tcPr>
          <w:p>
            <w:pPr>
              <w:spacing w:line="240" w:lineRule="auto"/>
              <w:ind w:firstLine="0" w:firstLineChars="0"/>
              <w:jc w:val="cente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合计</w:t>
            </w:r>
            <w:r>
              <w:rPr>
                <w:rFonts w:hint="eastAsia" w:ascii="仿宋" w:hAnsi="仿宋" w:eastAsia="仿宋" w:cs="仿宋"/>
                <w:b w:val="0"/>
                <w:bCs w:val="0"/>
                <w:color w:val="auto"/>
                <w:sz w:val="28"/>
                <w:szCs w:val="28"/>
                <w:highlight w:val="none"/>
                <w:lang w:val="en-US" w:eastAsia="zh-CN"/>
              </w:rPr>
              <w:t>/元</w:t>
            </w:r>
          </w:p>
        </w:tc>
        <w:tc>
          <w:tcPr>
            <w:tcW w:w="1580"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Times New Roman" w:hAnsi="Times New Roman" w:eastAsia="方正仿宋_GBK" w:cs="方正仿宋_GBK"/>
                <w:color w:val="000000"/>
                <w:kern w:val="0"/>
                <w:sz w:val="28"/>
                <w:szCs w:val="28"/>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总计</w:t>
            </w:r>
          </w:p>
        </w:tc>
        <w:tc>
          <w:tcPr>
            <w:tcW w:w="10684" w:type="dxa"/>
            <w:gridSpan w:val="6"/>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bl>
    <w:p>
      <w:pPr>
        <w:jc w:val="left"/>
        <w:rPr>
          <w:rFonts w:hint="eastAsia" w:ascii="仿宋" w:hAnsi="仿宋" w:eastAsia="仿宋" w:cs="仿宋"/>
          <w:color w:val="auto"/>
          <w:szCs w:val="22"/>
          <w:highlight w:val="none"/>
        </w:rPr>
      </w:pPr>
    </w:p>
    <w:p>
      <w:pPr>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联系电话：</w:t>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p>
    <w:p>
      <w:pPr>
        <w:ind w:firstLine="1120" w:firstLineChars="4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pPr>
        <w:ind w:firstLine="1120" w:firstLineChars="4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年   月   日 </w:t>
      </w:r>
    </w:p>
    <w:p>
      <w:pPr>
        <w:pStyle w:val="3"/>
      </w:pPr>
    </w:p>
    <w:sectPr>
      <w:pgSz w:w="16838" w:h="11906" w:orient="landscape"/>
      <w:pgMar w:top="147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YWI3ZTkyOWU1YTk2MDgwMDBmNjBhY2JkZWIxMGQifQ=="/>
  </w:docVars>
  <w:rsids>
    <w:rsidRoot w:val="00172A27"/>
    <w:rsid w:val="00006825"/>
    <w:rsid w:val="00012D2C"/>
    <w:rsid w:val="0004153C"/>
    <w:rsid w:val="0006745B"/>
    <w:rsid w:val="00072B60"/>
    <w:rsid w:val="0007607A"/>
    <w:rsid w:val="00085DEE"/>
    <w:rsid w:val="00091FBD"/>
    <w:rsid w:val="0009327E"/>
    <w:rsid w:val="000A2985"/>
    <w:rsid w:val="000A3E7A"/>
    <w:rsid w:val="000A6FAA"/>
    <w:rsid w:val="000B001C"/>
    <w:rsid w:val="000B0946"/>
    <w:rsid w:val="000C64D3"/>
    <w:rsid w:val="000F0E04"/>
    <w:rsid w:val="00107193"/>
    <w:rsid w:val="00110139"/>
    <w:rsid w:val="00111D6C"/>
    <w:rsid w:val="00117090"/>
    <w:rsid w:val="00133F0D"/>
    <w:rsid w:val="001342AC"/>
    <w:rsid w:val="00146665"/>
    <w:rsid w:val="00147B5A"/>
    <w:rsid w:val="00154D8E"/>
    <w:rsid w:val="00163E4A"/>
    <w:rsid w:val="00172A27"/>
    <w:rsid w:val="0017737F"/>
    <w:rsid w:val="00191193"/>
    <w:rsid w:val="001976CF"/>
    <w:rsid w:val="001B2DAB"/>
    <w:rsid w:val="001C23F5"/>
    <w:rsid w:val="001C2AA2"/>
    <w:rsid w:val="001C72DA"/>
    <w:rsid w:val="001C7502"/>
    <w:rsid w:val="001E1B34"/>
    <w:rsid w:val="001E2F76"/>
    <w:rsid w:val="001E3BDD"/>
    <w:rsid w:val="001E6D4D"/>
    <w:rsid w:val="001F48FD"/>
    <w:rsid w:val="00202D7F"/>
    <w:rsid w:val="00205532"/>
    <w:rsid w:val="002245D7"/>
    <w:rsid w:val="00240554"/>
    <w:rsid w:val="00240700"/>
    <w:rsid w:val="00280467"/>
    <w:rsid w:val="002944F0"/>
    <w:rsid w:val="00296B55"/>
    <w:rsid w:val="002B5DC1"/>
    <w:rsid w:val="002C1CA8"/>
    <w:rsid w:val="002C5FDB"/>
    <w:rsid w:val="002D6C16"/>
    <w:rsid w:val="002E5301"/>
    <w:rsid w:val="002E6407"/>
    <w:rsid w:val="002E6D45"/>
    <w:rsid w:val="002F2A19"/>
    <w:rsid w:val="00304171"/>
    <w:rsid w:val="00313F4C"/>
    <w:rsid w:val="00316A70"/>
    <w:rsid w:val="0033003C"/>
    <w:rsid w:val="00336C5D"/>
    <w:rsid w:val="00342B75"/>
    <w:rsid w:val="00352CE7"/>
    <w:rsid w:val="003609B8"/>
    <w:rsid w:val="00361761"/>
    <w:rsid w:val="003743FA"/>
    <w:rsid w:val="00377A47"/>
    <w:rsid w:val="003942E4"/>
    <w:rsid w:val="003A29FA"/>
    <w:rsid w:val="003D6556"/>
    <w:rsid w:val="003F46CC"/>
    <w:rsid w:val="003F6E46"/>
    <w:rsid w:val="00402466"/>
    <w:rsid w:val="00407551"/>
    <w:rsid w:val="004107FE"/>
    <w:rsid w:val="00420DD4"/>
    <w:rsid w:val="00421E3F"/>
    <w:rsid w:val="00440DAE"/>
    <w:rsid w:val="004422D4"/>
    <w:rsid w:val="00444761"/>
    <w:rsid w:val="004455EB"/>
    <w:rsid w:val="004608D0"/>
    <w:rsid w:val="0046145F"/>
    <w:rsid w:val="00466601"/>
    <w:rsid w:val="00476507"/>
    <w:rsid w:val="0049071C"/>
    <w:rsid w:val="00490F5B"/>
    <w:rsid w:val="004919F0"/>
    <w:rsid w:val="00496D73"/>
    <w:rsid w:val="00497EA0"/>
    <w:rsid w:val="004B2C02"/>
    <w:rsid w:val="004B36C6"/>
    <w:rsid w:val="004D03DD"/>
    <w:rsid w:val="004F2C5F"/>
    <w:rsid w:val="005042E8"/>
    <w:rsid w:val="005116A7"/>
    <w:rsid w:val="00532E70"/>
    <w:rsid w:val="00532F00"/>
    <w:rsid w:val="005368B2"/>
    <w:rsid w:val="00537D60"/>
    <w:rsid w:val="005524A0"/>
    <w:rsid w:val="00556B26"/>
    <w:rsid w:val="00571919"/>
    <w:rsid w:val="00571CB0"/>
    <w:rsid w:val="00573B55"/>
    <w:rsid w:val="00576621"/>
    <w:rsid w:val="00582F93"/>
    <w:rsid w:val="00584BB8"/>
    <w:rsid w:val="00585573"/>
    <w:rsid w:val="005863BA"/>
    <w:rsid w:val="005877F5"/>
    <w:rsid w:val="00593845"/>
    <w:rsid w:val="005C3EA6"/>
    <w:rsid w:val="005D4061"/>
    <w:rsid w:val="005E1723"/>
    <w:rsid w:val="005E29B5"/>
    <w:rsid w:val="005E35D8"/>
    <w:rsid w:val="0060053F"/>
    <w:rsid w:val="0060078B"/>
    <w:rsid w:val="006041D8"/>
    <w:rsid w:val="00604B8E"/>
    <w:rsid w:val="00604DE1"/>
    <w:rsid w:val="00615B66"/>
    <w:rsid w:val="00626287"/>
    <w:rsid w:val="00626909"/>
    <w:rsid w:val="00651B9E"/>
    <w:rsid w:val="00692CBA"/>
    <w:rsid w:val="006B343F"/>
    <w:rsid w:val="006C2708"/>
    <w:rsid w:val="006C4F24"/>
    <w:rsid w:val="006D54F5"/>
    <w:rsid w:val="006D6F51"/>
    <w:rsid w:val="007060E3"/>
    <w:rsid w:val="00710EB1"/>
    <w:rsid w:val="00715AA8"/>
    <w:rsid w:val="00726339"/>
    <w:rsid w:val="007809D7"/>
    <w:rsid w:val="00784A4D"/>
    <w:rsid w:val="007944F4"/>
    <w:rsid w:val="00795A59"/>
    <w:rsid w:val="007A79BA"/>
    <w:rsid w:val="007B0395"/>
    <w:rsid w:val="007C12E1"/>
    <w:rsid w:val="007C6EE5"/>
    <w:rsid w:val="0080282D"/>
    <w:rsid w:val="00831C19"/>
    <w:rsid w:val="00857104"/>
    <w:rsid w:val="008729C1"/>
    <w:rsid w:val="008767BC"/>
    <w:rsid w:val="00884EE8"/>
    <w:rsid w:val="00886951"/>
    <w:rsid w:val="008A76DA"/>
    <w:rsid w:val="008A7CDD"/>
    <w:rsid w:val="008B730E"/>
    <w:rsid w:val="008D6EB7"/>
    <w:rsid w:val="008E1108"/>
    <w:rsid w:val="008E2DDB"/>
    <w:rsid w:val="008E3541"/>
    <w:rsid w:val="008E3C4D"/>
    <w:rsid w:val="008F31F5"/>
    <w:rsid w:val="00906AB7"/>
    <w:rsid w:val="00907955"/>
    <w:rsid w:val="00915566"/>
    <w:rsid w:val="00916565"/>
    <w:rsid w:val="00920DC7"/>
    <w:rsid w:val="00936BD9"/>
    <w:rsid w:val="00940DD1"/>
    <w:rsid w:val="009424D6"/>
    <w:rsid w:val="00943A32"/>
    <w:rsid w:val="00973908"/>
    <w:rsid w:val="009809FA"/>
    <w:rsid w:val="009A6F6B"/>
    <w:rsid w:val="009B3CBA"/>
    <w:rsid w:val="009B4484"/>
    <w:rsid w:val="009B6089"/>
    <w:rsid w:val="009C09E1"/>
    <w:rsid w:val="009D2A79"/>
    <w:rsid w:val="009D3535"/>
    <w:rsid w:val="009D4C72"/>
    <w:rsid w:val="009D66B5"/>
    <w:rsid w:val="009D69A5"/>
    <w:rsid w:val="009E4371"/>
    <w:rsid w:val="009E7D98"/>
    <w:rsid w:val="009F21D9"/>
    <w:rsid w:val="00A1283E"/>
    <w:rsid w:val="00A14A00"/>
    <w:rsid w:val="00A407CD"/>
    <w:rsid w:val="00A43427"/>
    <w:rsid w:val="00A43446"/>
    <w:rsid w:val="00A461D6"/>
    <w:rsid w:val="00A478EA"/>
    <w:rsid w:val="00A569F3"/>
    <w:rsid w:val="00A63BA2"/>
    <w:rsid w:val="00A8714F"/>
    <w:rsid w:val="00A8779E"/>
    <w:rsid w:val="00A93488"/>
    <w:rsid w:val="00A94808"/>
    <w:rsid w:val="00A94EC4"/>
    <w:rsid w:val="00AA32CF"/>
    <w:rsid w:val="00AB322F"/>
    <w:rsid w:val="00AC16A7"/>
    <w:rsid w:val="00AC3F4E"/>
    <w:rsid w:val="00AD2144"/>
    <w:rsid w:val="00AF38EF"/>
    <w:rsid w:val="00AF72D8"/>
    <w:rsid w:val="00B111C0"/>
    <w:rsid w:val="00B12AF0"/>
    <w:rsid w:val="00B21776"/>
    <w:rsid w:val="00B30E59"/>
    <w:rsid w:val="00B37C41"/>
    <w:rsid w:val="00B42EED"/>
    <w:rsid w:val="00B6203B"/>
    <w:rsid w:val="00B649E4"/>
    <w:rsid w:val="00B64E48"/>
    <w:rsid w:val="00B70CC1"/>
    <w:rsid w:val="00B72AE0"/>
    <w:rsid w:val="00B75CD8"/>
    <w:rsid w:val="00B76F95"/>
    <w:rsid w:val="00B824F1"/>
    <w:rsid w:val="00B95CDF"/>
    <w:rsid w:val="00BA1385"/>
    <w:rsid w:val="00BA35F5"/>
    <w:rsid w:val="00BA4B12"/>
    <w:rsid w:val="00BD4340"/>
    <w:rsid w:val="00BD52DA"/>
    <w:rsid w:val="00BE0B32"/>
    <w:rsid w:val="00BE2CB8"/>
    <w:rsid w:val="00BE5FAA"/>
    <w:rsid w:val="00BF0059"/>
    <w:rsid w:val="00C07A4D"/>
    <w:rsid w:val="00C112DB"/>
    <w:rsid w:val="00C1192B"/>
    <w:rsid w:val="00C20D9F"/>
    <w:rsid w:val="00C4244C"/>
    <w:rsid w:val="00C434B8"/>
    <w:rsid w:val="00C43A3A"/>
    <w:rsid w:val="00C605EB"/>
    <w:rsid w:val="00C61E41"/>
    <w:rsid w:val="00C63ECD"/>
    <w:rsid w:val="00C72886"/>
    <w:rsid w:val="00C773CA"/>
    <w:rsid w:val="00C86CF7"/>
    <w:rsid w:val="00C91070"/>
    <w:rsid w:val="00C91DF8"/>
    <w:rsid w:val="00C941F4"/>
    <w:rsid w:val="00CA3D08"/>
    <w:rsid w:val="00CA6E46"/>
    <w:rsid w:val="00CB3F24"/>
    <w:rsid w:val="00CE2B44"/>
    <w:rsid w:val="00CE2F1B"/>
    <w:rsid w:val="00CF09F2"/>
    <w:rsid w:val="00CF26D0"/>
    <w:rsid w:val="00CF2D80"/>
    <w:rsid w:val="00CF4334"/>
    <w:rsid w:val="00D03E6B"/>
    <w:rsid w:val="00D11776"/>
    <w:rsid w:val="00D11A76"/>
    <w:rsid w:val="00D12EA6"/>
    <w:rsid w:val="00D24EEF"/>
    <w:rsid w:val="00D27DDE"/>
    <w:rsid w:val="00D31603"/>
    <w:rsid w:val="00D35C0B"/>
    <w:rsid w:val="00D60D4B"/>
    <w:rsid w:val="00D7036D"/>
    <w:rsid w:val="00D7252B"/>
    <w:rsid w:val="00D736AF"/>
    <w:rsid w:val="00D76A74"/>
    <w:rsid w:val="00D83C0B"/>
    <w:rsid w:val="00D85A7E"/>
    <w:rsid w:val="00D96AE2"/>
    <w:rsid w:val="00DA2E0E"/>
    <w:rsid w:val="00DA31C5"/>
    <w:rsid w:val="00DB2962"/>
    <w:rsid w:val="00DB393A"/>
    <w:rsid w:val="00DC09DE"/>
    <w:rsid w:val="00DD51E6"/>
    <w:rsid w:val="00DE5CEE"/>
    <w:rsid w:val="00E0444E"/>
    <w:rsid w:val="00E17A28"/>
    <w:rsid w:val="00E17A98"/>
    <w:rsid w:val="00E26A7C"/>
    <w:rsid w:val="00E41820"/>
    <w:rsid w:val="00E61575"/>
    <w:rsid w:val="00E6423B"/>
    <w:rsid w:val="00E7540C"/>
    <w:rsid w:val="00E912A7"/>
    <w:rsid w:val="00EA0E78"/>
    <w:rsid w:val="00EB2D89"/>
    <w:rsid w:val="00ED4B55"/>
    <w:rsid w:val="00ED66F9"/>
    <w:rsid w:val="00F029BE"/>
    <w:rsid w:val="00F13FEC"/>
    <w:rsid w:val="00F26D04"/>
    <w:rsid w:val="00F3227B"/>
    <w:rsid w:val="00F337DF"/>
    <w:rsid w:val="00F737EA"/>
    <w:rsid w:val="00F749DF"/>
    <w:rsid w:val="00F80D81"/>
    <w:rsid w:val="00F82264"/>
    <w:rsid w:val="00F85362"/>
    <w:rsid w:val="00F938FA"/>
    <w:rsid w:val="00F94E70"/>
    <w:rsid w:val="00FA0625"/>
    <w:rsid w:val="00FA3FA6"/>
    <w:rsid w:val="00FC630B"/>
    <w:rsid w:val="00FD347C"/>
    <w:rsid w:val="00FD7D45"/>
    <w:rsid w:val="00FE19D8"/>
    <w:rsid w:val="00FE2C27"/>
    <w:rsid w:val="00FF2004"/>
    <w:rsid w:val="00FF5C5E"/>
    <w:rsid w:val="0139381F"/>
    <w:rsid w:val="03AD1CF6"/>
    <w:rsid w:val="04EF63F3"/>
    <w:rsid w:val="06342273"/>
    <w:rsid w:val="06DA4BFF"/>
    <w:rsid w:val="07997A89"/>
    <w:rsid w:val="07BE1E2B"/>
    <w:rsid w:val="0C201789"/>
    <w:rsid w:val="0D2D0B29"/>
    <w:rsid w:val="18EA22C9"/>
    <w:rsid w:val="24ED25F2"/>
    <w:rsid w:val="251A01CB"/>
    <w:rsid w:val="2C740EB2"/>
    <w:rsid w:val="2FC5794B"/>
    <w:rsid w:val="396A79AD"/>
    <w:rsid w:val="3A6D0E21"/>
    <w:rsid w:val="3C591431"/>
    <w:rsid w:val="3C8E6E7F"/>
    <w:rsid w:val="3CEB34AA"/>
    <w:rsid w:val="3FB44B43"/>
    <w:rsid w:val="47442494"/>
    <w:rsid w:val="4DAA24CC"/>
    <w:rsid w:val="54D6628C"/>
    <w:rsid w:val="58655D1D"/>
    <w:rsid w:val="5DA85D8C"/>
    <w:rsid w:val="677A7585"/>
    <w:rsid w:val="69D75BA6"/>
    <w:rsid w:val="6AB16341"/>
    <w:rsid w:val="6EBF1A41"/>
    <w:rsid w:val="6FDF436B"/>
    <w:rsid w:val="75DE628F"/>
    <w:rsid w:val="7854580D"/>
    <w:rsid w:val="7D5B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link w:val="20"/>
    <w:qFormat/>
    <w:uiPriority w:val="0"/>
    <w:pPr>
      <w:keepNext/>
      <w:keepLines/>
      <w:adjustRightInd w:val="0"/>
      <w:snapToGrid w:val="0"/>
      <w:spacing w:line="360" w:lineRule="auto"/>
      <w:outlineLvl w:val="1"/>
    </w:pPr>
    <w:rPr>
      <w:rFonts w:ascii="宋体" w:hAnsi="宋体" w:eastAsia="宋体"/>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spacing w:after="120"/>
    </w:pPr>
    <w:rPr>
      <w:kern w:val="0"/>
    </w:rPr>
  </w:style>
  <w:style w:type="paragraph" w:customStyle="1" w:styleId="3">
    <w:name w:val="默认"/>
    <w:qFormat/>
    <w:uiPriority w:val="99"/>
    <w:rPr>
      <w:rFonts w:ascii="Helvetica" w:hAnsi="Helvetica" w:eastAsia="宋体" w:cs="Times New Roman"/>
      <w:color w:val="000000"/>
      <w:sz w:val="22"/>
      <w:szCs w:val="22"/>
      <w:lang w:val="en-US" w:eastAsia="zh-CN" w:bidi="ar-SA"/>
    </w:rPr>
  </w:style>
  <w:style w:type="paragraph" w:styleId="5">
    <w:name w:val="annotation text"/>
    <w:basedOn w:val="1"/>
    <w:link w:val="21"/>
    <w:qFormat/>
    <w:uiPriority w:val="0"/>
    <w:pPr>
      <w:jc w:val="left"/>
    </w:pPr>
  </w:style>
  <w:style w:type="paragraph" w:styleId="6">
    <w:name w:val="Body Text Indent"/>
    <w:basedOn w:val="1"/>
    <w:link w:val="23"/>
    <w:qFormat/>
    <w:uiPriority w:val="0"/>
    <w:pPr>
      <w:spacing w:after="120"/>
      <w:ind w:left="420" w:leftChars="200"/>
    </w:pPr>
    <w:rPr>
      <w:kern w:val="0"/>
    </w:rPr>
  </w:style>
  <w:style w:type="paragraph" w:styleId="7">
    <w:name w:val="Balloon Text"/>
    <w:basedOn w:val="1"/>
    <w:link w:val="24"/>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7"/>
    <w:qFormat/>
    <w:uiPriority w:val="0"/>
    <w:pPr>
      <w:spacing w:line="480" w:lineRule="exact"/>
      <w:ind w:firstLine="640" w:firstLineChars="200"/>
    </w:pPr>
    <w:rPr>
      <w:rFonts w:ascii="仿宋_GB2312"/>
      <w:color w:val="000000"/>
      <w:kern w:val="0"/>
      <w:szCs w:val="32"/>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12">
    <w:name w:val="annotation subject"/>
    <w:basedOn w:val="5"/>
    <w:next w:val="5"/>
    <w:link w:val="28"/>
    <w:qFormat/>
    <w:uiPriority w:val="0"/>
    <w:rPr>
      <w:b/>
      <w:bCs/>
    </w:rPr>
  </w:style>
  <w:style w:type="paragraph" w:styleId="13">
    <w:name w:val="Body Text First Indent"/>
    <w:basedOn w:val="1"/>
    <w:link w:val="29"/>
    <w:qFormat/>
    <w:uiPriority w:val="0"/>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标题 2 字符"/>
    <w:link w:val="4"/>
    <w:qFormat/>
    <w:uiPriority w:val="0"/>
    <w:rPr>
      <w:rFonts w:ascii="宋体" w:hAnsi="宋体" w:eastAsia="宋体" w:cs="Times New Roman"/>
      <w:sz w:val="28"/>
      <w:szCs w:val="20"/>
    </w:rPr>
  </w:style>
  <w:style w:type="character" w:customStyle="1" w:styleId="21">
    <w:name w:val="批注文字 字符"/>
    <w:link w:val="5"/>
    <w:qFormat/>
    <w:uiPriority w:val="0"/>
    <w:rPr>
      <w:rFonts w:ascii="Times New Roman" w:hAnsi="Times New Roman" w:eastAsia="仿宋_GB2312"/>
      <w:kern w:val="2"/>
      <w:sz w:val="32"/>
      <w:szCs w:val="24"/>
    </w:rPr>
  </w:style>
  <w:style w:type="character" w:customStyle="1" w:styleId="22">
    <w:name w:val="正文文本 字符"/>
    <w:link w:val="2"/>
    <w:qFormat/>
    <w:uiPriority w:val="0"/>
    <w:rPr>
      <w:rFonts w:ascii="Times New Roman" w:hAnsi="Times New Roman" w:eastAsia="仿宋_GB2312" w:cs="Times New Roman"/>
      <w:sz w:val="32"/>
      <w:szCs w:val="24"/>
    </w:rPr>
  </w:style>
  <w:style w:type="character" w:customStyle="1" w:styleId="23">
    <w:name w:val="正文文本缩进 字符"/>
    <w:link w:val="6"/>
    <w:qFormat/>
    <w:uiPriority w:val="0"/>
    <w:rPr>
      <w:rFonts w:ascii="Times New Roman" w:hAnsi="Times New Roman" w:eastAsia="仿宋_GB2312" w:cs="Times New Roman"/>
      <w:sz w:val="32"/>
      <w:szCs w:val="24"/>
    </w:rPr>
  </w:style>
  <w:style w:type="character" w:customStyle="1" w:styleId="24">
    <w:name w:val="批注框文本 字符"/>
    <w:link w:val="7"/>
    <w:qFormat/>
    <w:uiPriority w:val="0"/>
    <w:rPr>
      <w:rFonts w:ascii="Times New Roman" w:hAnsi="Times New Roman" w:eastAsia="仿宋_GB2312"/>
      <w:kern w:val="2"/>
      <w:sz w:val="18"/>
      <w:szCs w:val="18"/>
    </w:rPr>
  </w:style>
  <w:style w:type="character" w:customStyle="1" w:styleId="25">
    <w:name w:val="页脚 字符"/>
    <w:link w:val="8"/>
    <w:qFormat/>
    <w:uiPriority w:val="0"/>
    <w:rPr>
      <w:rFonts w:ascii="Times New Roman" w:hAnsi="Times New Roman" w:eastAsia="仿宋_GB2312"/>
      <w:kern w:val="2"/>
      <w:sz w:val="18"/>
      <w:szCs w:val="18"/>
    </w:rPr>
  </w:style>
  <w:style w:type="character" w:customStyle="1" w:styleId="26">
    <w:name w:val="页眉 字符"/>
    <w:link w:val="9"/>
    <w:qFormat/>
    <w:uiPriority w:val="0"/>
    <w:rPr>
      <w:rFonts w:ascii="Times New Roman" w:hAnsi="Times New Roman" w:eastAsia="仿宋_GB2312"/>
      <w:kern w:val="2"/>
      <w:sz w:val="18"/>
      <w:szCs w:val="18"/>
    </w:rPr>
  </w:style>
  <w:style w:type="character" w:customStyle="1" w:styleId="27">
    <w:name w:val="正文文本缩进 3 字符"/>
    <w:link w:val="10"/>
    <w:qFormat/>
    <w:uiPriority w:val="0"/>
    <w:rPr>
      <w:rFonts w:ascii="仿宋_GB2312" w:hAnsi="Times New Roman" w:eastAsia="仿宋_GB2312" w:cs="Times New Roman"/>
      <w:color w:val="000000"/>
      <w:sz w:val="32"/>
      <w:szCs w:val="32"/>
    </w:rPr>
  </w:style>
  <w:style w:type="character" w:customStyle="1" w:styleId="28">
    <w:name w:val="批注主题 字符"/>
    <w:link w:val="12"/>
    <w:qFormat/>
    <w:uiPriority w:val="0"/>
    <w:rPr>
      <w:rFonts w:ascii="Times New Roman" w:hAnsi="Times New Roman" w:eastAsia="仿宋_GB2312"/>
      <w:b/>
      <w:bCs/>
      <w:kern w:val="2"/>
      <w:sz w:val="32"/>
      <w:szCs w:val="24"/>
    </w:rPr>
  </w:style>
  <w:style w:type="character" w:customStyle="1" w:styleId="29">
    <w:name w:val="正文文本首行缩进 字符"/>
    <w:basedOn w:val="22"/>
    <w:link w:val="13"/>
    <w:qFormat/>
    <w:uiPriority w:val="0"/>
    <w:rPr>
      <w:rFonts w:ascii="Times New Roman" w:hAnsi="Times New Roman" w:eastAsia="仿宋_GB2312" w:cs="Times New Roman"/>
      <w:sz w:val="32"/>
      <w:szCs w:val="24"/>
    </w:rPr>
  </w:style>
  <w:style w:type="character" w:customStyle="1" w:styleId="30">
    <w:name w:val="style51"/>
    <w:qFormat/>
    <w:uiPriority w:val="0"/>
    <w:rPr>
      <w:color w:val="FF0000"/>
      <w:sz w:val="20"/>
      <w:szCs w:val="20"/>
    </w:rPr>
  </w:style>
  <w:style w:type="paragraph" w:styleId="31">
    <w:name w:val="List Paragraph"/>
    <w:basedOn w:val="1"/>
    <w:qFormat/>
    <w:uiPriority w:val="0"/>
    <w:pPr>
      <w:ind w:firstLine="420" w:firstLineChars="200"/>
    </w:pPr>
  </w:style>
  <w:style w:type="paragraph" w:customStyle="1" w:styleId="32">
    <w:name w:val="Char Char Char1 Char Char Char Char Char Char Char Char Char Char Char Char Char"/>
    <w:basedOn w:val="1"/>
    <w:qFormat/>
    <w:uiPriority w:val="0"/>
    <w:pPr>
      <w:widowControl/>
      <w:spacing w:after="160" w:line="240" w:lineRule="exact"/>
      <w:jc w:val="left"/>
    </w:pPr>
    <w:rPr>
      <w:rFonts w:eastAsia="宋体"/>
      <w:sz w:val="28"/>
      <w:szCs w:val="20"/>
    </w:rPr>
  </w:style>
  <w:style w:type="character" w:customStyle="1" w:styleId="33">
    <w:name w:val="font01"/>
    <w:basedOn w:val="16"/>
    <w:qFormat/>
    <w:uiPriority w:val="0"/>
    <w:rPr>
      <w:rFonts w:hint="eastAsia" w:ascii="宋体" w:hAnsi="宋体" w:eastAsia="宋体" w:cs="宋体"/>
      <w:color w:val="000000"/>
      <w:sz w:val="22"/>
      <w:szCs w:val="22"/>
      <w:u w:val="none"/>
    </w:rPr>
  </w:style>
  <w:style w:type="character" w:customStyle="1" w:styleId="34">
    <w:name w:val="font41"/>
    <w:basedOn w:val="16"/>
    <w:qFormat/>
    <w:uiPriority w:val="0"/>
    <w:rPr>
      <w:rFonts w:hint="default" w:ascii="Times New Roman" w:hAnsi="Times New Roman" w:cs="Times New Roman"/>
      <w:color w:val="000000"/>
      <w:sz w:val="22"/>
      <w:szCs w:val="22"/>
      <w:u w:val="none"/>
    </w:rPr>
  </w:style>
  <w:style w:type="character" w:customStyle="1" w:styleId="35">
    <w:name w:val="font61"/>
    <w:basedOn w:val="16"/>
    <w:qFormat/>
    <w:uiPriority w:val="0"/>
    <w:rPr>
      <w:rFonts w:hint="eastAsia" w:ascii="宋体" w:hAnsi="宋体" w:eastAsia="宋体" w:cs="宋体"/>
      <w:color w:val="000000"/>
      <w:sz w:val="22"/>
      <w:szCs w:val="22"/>
      <w:u w:val="none"/>
    </w:rPr>
  </w:style>
  <w:style w:type="character" w:customStyle="1" w:styleId="36">
    <w:name w:val="font51"/>
    <w:basedOn w:val="16"/>
    <w:qFormat/>
    <w:uiPriority w:val="0"/>
    <w:rPr>
      <w:rFonts w:hint="default" w:ascii="Times New Roman" w:hAnsi="Times New Roman" w:cs="Times New Roman"/>
      <w:color w:val="000000"/>
      <w:sz w:val="22"/>
      <w:szCs w:val="22"/>
      <w:u w:val="none"/>
    </w:rPr>
  </w:style>
  <w:style w:type="character" w:customStyle="1" w:styleId="37">
    <w:name w:val="font81"/>
    <w:basedOn w:val="16"/>
    <w:qFormat/>
    <w:uiPriority w:val="0"/>
    <w:rPr>
      <w:rFonts w:ascii="等线" w:hAnsi="等线" w:eastAsia="等线" w:cs="等线"/>
      <w:color w:val="000000"/>
      <w:sz w:val="22"/>
      <w:szCs w:val="22"/>
      <w:u w:val="none"/>
    </w:rPr>
  </w:style>
  <w:style w:type="character" w:customStyle="1" w:styleId="38">
    <w:name w:val="font31"/>
    <w:basedOn w:val="16"/>
    <w:qFormat/>
    <w:uiPriority w:val="0"/>
    <w:rPr>
      <w:rFonts w:hint="default" w:ascii="Times New Roman" w:hAnsi="Times New Roman" w:cs="Times New Roman"/>
      <w:color w:val="000000"/>
      <w:sz w:val="22"/>
      <w:szCs w:val="22"/>
      <w:u w:val="none"/>
    </w:rPr>
  </w:style>
  <w:style w:type="character" w:customStyle="1" w:styleId="39">
    <w:name w:val="font112"/>
    <w:basedOn w:val="16"/>
    <w:qFormat/>
    <w:uiPriority w:val="0"/>
    <w:rPr>
      <w:rFonts w:hint="eastAsia" w:ascii="宋体" w:hAnsi="宋体" w:eastAsia="宋体" w:cs="宋体"/>
      <w:color w:val="FF0000"/>
      <w:sz w:val="22"/>
      <w:szCs w:val="22"/>
      <w:u w:val="none"/>
    </w:rPr>
  </w:style>
  <w:style w:type="character" w:customStyle="1" w:styleId="40">
    <w:name w:val="font101"/>
    <w:basedOn w:val="16"/>
    <w:qFormat/>
    <w:uiPriority w:val="0"/>
    <w:rPr>
      <w:rFonts w:hint="default" w:ascii="Times New Roman" w:hAnsi="Times New Roman" w:cs="Times New Roman"/>
      <w:color w:val="FF0000"/>
      <w:sz w:val="22"/>
      <w:szCs w:val="22"/>
      <w:u w:val="none"/>
    </w:rPr>
  </w:style>
  <w:style w:type="character" w:customStyle="1" w:styleId="41">
    <w:name w:val="font121"/>
    <w:basedOn w:val="16"/>
    <w:qFormat/>
    <w:uiPriority w:val="0"/>
    <w:rPr>
      <w:rFonts w:ascii="等线" w:hAnsi="等线" w:eastAsia="等线" w:cs="等线"/>
      <w:color w:val="000000"/>
      <w:sz w:val="22"/>
      <w:szCs w:val="22"/>
      <w:u w:val="none"/>
    </w:rPr>
  </w:style>
  <w:style w:type="character" w:customStyle="1" w:styleId="42">
    <w:name w:val="font21"/>
    <w:basedOn w:val="16"/>
    <w:qFormat/>
    <w:uiPriority w:val="0"/>
    <w:rPr>
      <w:rFonts w:hint="default" w:ascii="Times New Roman" w:hAnsi="Times New Roman" w:cs="Times New Roman"/>
      <w:color w:val="000000"/>
      <w:sz w:val="22"/>
      <w:szCs w:val="22"/>
      <w:u w:val="none"/>
    </w:rPr>
  </w:style>
  <w:style w:type="character" w:customStyle="1" w:styleId="43">
    <w:name w:val="font91"/>
    <w:basedOn w:val="1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894</Words>
  <Characters>958</Characters>
  <Lines>10</Lines>
  <Paragraphs>2</Paragraphs>
  <TotalTime>0</TotalTime>
  <ScaleCrop>false</ScaleCrop>
  <LinksUpToDate>false</LinksUpToDate>
  <CharactersWithSpaces>960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2022-11-22T03:11:00Z</dcterms:created>
  <dc:creator>Dell</dc:creator>
  <cp:lastModifiedBy>子小木俞</cp:lastModifiedBy>
  <cp:lastPrinted>2022-02-08T01:27:00Z</cp:lastPrinted>
  <dcterms:modified xsi:type="dcterms:W3CDTF">2024-04-02T09:10:25Z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AE98B150312C44ED8D14FD64A6A4C452_13</vt:lpwstr>
  </property>
</Properties>
</file>