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重庆市第七人民医院</w:t>
      </w:r>
    </w:p>
    <w:p>
      <w:pPr>
        <w:spacing w:line="480" w:lineRule="auto"/>
        <w:ind w:left="1318" w:leftChars="418" w:hanging="440" w:hangingChars="100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老年病院区建设工程项目地质灾害危险性评估报告</w:t>
      </w:r>
    </w:p>
    <w:p>
      <w:pPr>
        <w:spacing w:line="480" w:lineRule="auto"/>
        <w:ind w:firstLine="440" w:firstLineChars="100"/>
        <w:jc w:val="center"/>
        <w:rPr>
          <w:rFonts w:hint="eastAsia" w:eastAsia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编制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服务采购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市场调查的公告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我院近期将对院内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老年病院区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项目规划环境影响评价报告编制服务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进行采购，该项目</w:t>
      </w:r>
      <w:r>
        <w:rPr>
          <w:rFonts w:hint="eastAsia" w:ascii="方正仿宋_GBK" w:hAnsi="方正仿宋_GBK" w:eastAsia="方正仿宋_GBK" w:cs="方正仿宋_GBK"/>
          <w:snapToGrid w:val="0"/>
          <w:spacing w:val="0"/>
          <w:kern w:val="0"/>
          <w:sz w:val="32"/>
          <w:szCs w:val="32"/>
          <w:lang w:val="en-US" w:eastAsia="zh-CN"/>
        </w:rPr>
        <w:t>总投资13470万元，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其中工程费用10163.53万元，工程建设其他费2375.36万元，预备费931.11万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元。已取得巴南发改发关于该建设项目建议书批复，用地预审与选址意见书，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现将对该项目的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地质灾害危险性评估报告的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编制及评审等服务进行市场价格调研，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欢迎具有合格资质的供应商前来参与。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1.资料收集提交时间：即日起至202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报价单位请提供单位营业执照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、报价人身份证复印件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，将附件和上述复印件一起打包扫描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根据相关政策收费文件指示要求进行报价。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资料提供以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扫描件盖章后传邮箱664540670@qq.com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，文件名称命名为：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市七院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老年病院区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地质灾害危险性评估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+提交资料单位名称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pStyle w:val="6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6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重庆市第七人民医院市场价格调研报价表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8"/>
        <w:tblW w:w="13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2707"/>
        <w:gridCol w:w="1908"/>
        <w:gridCol w:w="1711"/>
        <w:gridCol w:w="1745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9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项目名称</w:t>
            </w:r>
          </w:p>
        </w:tc>
        <w:tc>
          <w:tcPr>
            <w:tcW w:w="270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公司名称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171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26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填报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9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重庆市第七人民医院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老年病院区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设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eastAsia="zh-CN"/>
              </w:rPr>
              <w:t>程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地质灾害危险性评估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val="en-US" w:eastAsia="zh-CN"/>
              </w:rPr>
              <w:t>报告编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val="en-US" w:eastAsia="zh-CN"/>
              </w:rPr>
              <w:t>制服务</w:t>
            </w:r>
          </w:p>
        </w:tc>
        <w:tc>
          <w:tcPr>
            <w:tcW w:w="270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567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被调研公司地址：</w:t>
            </w:r>
          </w:p>
        </w:tc>
        <w:tc>
          <w:tcPr>
            <w:tcW w:w="798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请完善表格，盖章后通过邮箱上传。</w:t>
      </w:r>
    </w:p>
    <w:p>
      <w:pPr>
        <w:pStyle w:val="6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6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pStyle w:val="6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904F3"/>
    <w:rsid w:val="0B952080"/>
    <w:rsid w:val="13614CA9"/>
    <w:rsid w:val="18EF5A31"/>
    <w:rsid w:val="1EDF6D36"/>
    <w:rsid w:val="20384336"/>
    <w:rsid w:val="2C3E39BC"/>
    <w:rsid w:val="2CFC5803"/>
    <w:rsid w:val="3D0452D9"/>
    <w:rsid w:val="40B904F3"/>
    <w:rsid w:val="763559BC"/>
    <w:rsid w:val="7B816722"/>
    <w:rsid w:val="7F5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adjustRightInd w:val="0"/>
      <w:snapToGrid w:val="0"/>
      <w:spacing w:line="440" w:lineRule="atLeast"/>
      <w:ind w:firstLine="200" w:firstLineChars="200"/>
      <w:textAlignment w:val="baseline"/>
    </w:pPr>
    <w:rPr>
      <w:rFonts w:eastAsia="仿宋_GB2312"/>
      <w:kern w:val="0"/>
      <w:sz w:val="28"/>
      <w:szCs w:val="20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2025-03-17T08:24:00Z</dcterms:created>
  <dc:creator>Administrator</dc:creator>
  <cp:lastModifiedBy>Administrator</cp:lastModifiedBy>
  <dcterms:modified xsi:type="dcterms:W3CDTF">2025-10-13T01:34:24Z</dcterms:modified>
  <dc:title>重庆市第七人民医院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7227A2444C624D7CBF08BDE96CCDD29D</vt:lpwstr>
  </property>
</Properties>
</file>