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重庆市第七人民医院院歌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《爱如长江》合唱版制作项目采购需求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篇 项目技术需求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一、项目背景与总体要求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背景：（此部分可保留原文）我院院歌《爱如长江》以长江“百折不回、滋养生命”的意象，凝练了医院七十余年仁心传承与现代化医疗使命，是医院文化的重要符号。医院院歌现有双人对唱版本，为更好地展现医院精神风貌，适应更大规模庆典、活动的演出需求，现计划将其调整并制作成一版气势恢宏、情感真挚的合唱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总体要求：投标方需在理解医院文化的基础上，对原曲进行合唱改编与录制。成品应忠实于原曲的核心旋律与精神内涵，传递“大医精诚、仁爱无疆”的医者精神。作品需旋律优美，和声丰满，层次分明，既有合唱的磅礴气势，又不失细腻的情感表达，适用于医院院庆、大型会议、文艺汇演等多种正式场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二、技术规格与制作要求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1.音乐改编要求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合唱形式：改编为四部混声合唱（Soprano, Alto, Tenor, Bass），通过8-12名专业歌手的录制与后期制作，营造出饱满、恢弘的合唱效果。可酌情保留或设计领唱段落。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改编基础：在院方提供的现有伴奏音乐基础上，进行人声合唱部分的编写。重点设计和声与声部层次，增强音乐的立体感和感染力。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风格定位：庄重、大气、感人，符合主旋律作品的艺术特质。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2.音频制作要求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录制标准：须在专业录音棚内完成人声录制。歌手需具备专业演唱能力，音准、节奏、音色统一，情感表达准确。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伴奏音乐：不对伴奏进行重新录制。可根据需要对现有伴奏进行适当的优化处理（如均衡、动态调整），以确保其人声融合度。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3.后期混音与母带处理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混音：人声各声部层次清晰，与伴奏比例均衡，空间感、融合度佳；整体音频动态范围控制得当，无失真、爆音等问题。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母带：完成最终母带处理，使作品在不同播放设备上均能获得一致的、较佳的音效。需提供全动态版本及适用于网络传播的压缩优化版本。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4.交付物要求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音频文件：最终合唱成品（WAV格式，24bit/48kHz；MP3格式，320kbps）。纯伴奏版音乐（WAV及MP3格式）。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乐谱文件：完整的合唱总谱及各声部分谱（PDF格式）。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版权与授权：中标方需确保其交付的作品不侵犯任何第三方权益。作品完成后，其完整著作权归采购人所有，中标方享有署名权。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三、投标方资质要求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1.具备专业的音乐制作、编曲及录音能力，有类似歌曲的成功案例者优先。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2.拥有或能组织协调专业的歌手及录音、混音团队。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四、投标文件内容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Style w:val="4"/>
          <w:rFonts w:hint="eastAsia" w:ascii="方正仿宋_GBK" w:hAnsi="方正仿宋_GBK" w:eastAsia="方正仿宋_GBK" w:cs="方正仿宋_GBK"/>
          <w:bCs/>
          <w:i w:val="0"/>
          <w:color w:val="000000"/>
          <w:sz w:val="32"/>
          <w:szCs w:val="32"/>
          <w:shd w:val="clear" w:color="auto" w:fill="FFFFFF"/>
        </w:rPr>
      </w:pPr>
      <w:r>
        <w:rPr>
          <w:rStyle w:val="4"/>
          <w:rFonts w:ascii="方正仿宋_GBK" w:hAnsi="方正仿宋_GBK" w:eastAsia="方正仿宋_GBK" w:cs="方正仿宋_GBK"/>
          <w:bCs/>
          <w:i w:val="0"/>
          <w:color w:val="000000"/>
          <w:sz w:val="32"/>
          <w:szCs w:val="32"/>
          <w:shd w:val="clear" w:color="auto" w:fill="FFFFFF"/>
        </w:rPr>
        <w:t>投标方需提供但不限于以下材料：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1.技术方案： 阐述对《爱如长江》的理解、合唱编配思路、制作流程计划。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ascii="方正仿宋_GBK" w:hAnsi="方正仿宋_GBK" w:eastAsia="方正仿宋_GBK" w:cs="方正仿宋_GBK"/>
          <w:sz w:val="32"/>
          <w:szCs w:val="32"/>
        </w:rPr>
        <w:t>商务报价：详细列明录音、演唱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ascii="方正仿宋_GBK" w:hAnsi="方正仿宋_GBK" w:eastAsia="方正仿宋_GBK" w:cs="方正仿宋_GBK"/>
          <w:sz w:val="32"/>
          <w:szCs w:val="32"/>
        </w:rPr>
        <w:t>所有费用的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明细</w:t>
      </w:r>
      <w:r>
        <w:rPr>
          <w:rFonts w:ascii="方正仿宋_GBK" w:hAnsi="方正仿宋_GBK" w:eastAsia="方正仿宋_GBK" w:cs="方正仿宋_GBK"/>
          <w:sz w:val="32"/>
          <w:szCs w:val="32"/>
        </w:rPr>
        <w:t>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</w:rPr>
        <w:t>.资质证明：营业执照复印件、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合唱团队成员资质或获奖证书复印件、</w:t>
      </w:r>
      <w:r>
        <w:rPr>
          <w:rFonts w:ascii="方正仿宋_GBK" w:hAnsi="方正仿宋_GBK" w:eastAsia="方正仿宋_GBK" w:cs="方正仿宋_GBK"/>
          <w:sz w:val="32"/>
          <w:szCs w:val="32"/>
        </w:rPr>
        <w:t>成功案例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列表、合同复印件</w:t>
      </w:r>
      <w:r>
        <w:rPr>
          <w:rFonts w:ascii="方正仿宋_GBK" w:hAnsi="方正仿宋_GBK" w:eastAsia="方正仿宋_GBK" w:cs="方正仿宋_GBK"/>
          <w:sz w:val="32"/>
          <w:szCs w:val="32"/>
        </w:rPr>
        <w:t>及音频样本。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五、评选方式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本院将组建评审委员会，综合评估投标方。技术方案与艺术创意（占比20%），过往案例与团队实力（占比50%），商务报价的合理性（占比30%）。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六、联系方式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联系人：重庆市第七人民医院宣传科 董老师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13527510255 电子邮箱： 279166416@qq.com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1.现有《爱如长江》双人唱版音频文件。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现有《爱如长江》伴唱版。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现有《爱如长江》歌谱。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篇  项目商务需求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一、服务时间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（完整作品交货期）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自合同签订之日起 7个工作日内完成。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二、服务地点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重庆市第七人民医院。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三、质量保证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中标方需对交付的音频成品提供壹年免费质量保证。质保期内，如因技术原因导致交付的音频文件损坏，中标方应负责无偿修复或重新提供。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四、验收方式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院方将组织验收，以本需求文件中的“技术规格与制作要求”为主要依据进行验收。验收不合格的，中标方须按院方意见修改直至达标。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五、最高限价及报价要求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（一）本项目最高限价为人民币壹万伍仟元整（￥15,000.00）。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（二）本次报价为总价包干，应包括音乐改编、合唱谱编写、歌手劳务、录音、混音、母带、乐谱制作及所有本项目相关费用。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六、付款方式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合同签订后，作品经甲方最终验收合格后，7个工作日内，甲方向乙方一次性支付全部合同金额。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七、知识产权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1.投标人应保证，其交付的作品不侵犯任何第三方的合法权益。如有第三方提出侵权指控，中标方须承担由此引发的全部法律责任和费用。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2.项目完成后，作品的著作权（包括但不限于改编权、表演权、录音制作者权等财产性权利）归甲方所有。乙方享有在该作品上的署名权。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3.未经甲方书面同意，乙方不得在本次项目之外，将作品成品或其中部分用于商业性用途。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八、其他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其他未尽事宜，由甲乙双方在合同中另行约定。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GZmMTJjNmUwNDliYWExZjVlNDMxZjA5ZDkwZjUifQ=="/>
  </w:docVars>
  <w:rsids>
    <w:rsidRoot w:val="62F27E69"/>
    <w:rsid w:val="00390EDE"/>
    <w:rsid w:val="00762E1F"/>
    <w:rsid w:val="00D321AF"/>
    <w:rsid w:val="2506117F"/>
    <w:rsid w:val="62F27E69"/>
    <w:rsid w:val="74C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1732</Words>
  <Characters>1833</Characters>
  <Lines>13</Lines>
  <Paragraphs>3</Paragraphs>
  <TotalTime>18</TotalTime>
  <ScaleCrop>false</ScaleCrop>
  <LinksUpToDate>false</LinksUpToDate>
  <CharactersWithSpaces>1852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2025-11-28T03:05:00Z</dcterms:created>
  <dc:creator>九月红枫</dc:creator>
  <cp:lastModifiedBy>fyy</cp:lastModifiedBy>
  <dcterms:modified xsi:type="dcterms:W3CDTF">2025-12-03T07:39:14Z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3C8F43A620FB4A96B3BE590FBF09D3D2_11</vt:lpwstr>
  </property>
  <property fmtid="{D5CDD505-2E9C-101B-9397-08002B2CF9AE}" pid="4" name="KSOTemplateDocerSaveRecord">
    <vt:lpwstr>eyJoZGlkIjoiOTcyMGU3YzM3ZDZiOTlhZWQ0NmE1ZTIyYjIzZTA0N2QiLCJ1c2VySWQiOiI5MjU1ODk4ODQifQ==</vt:lpwstr>
  </property>
</Properties>
</file>